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625" w:rsidRPr="007A5EA6" w:rsidRDefault="00415A22">
      <w:pPr>
        <w:spacing w:line="360" w:lineRule="auto"/>
        <w:jc w:val="center"/>
        <w:rPr>
          <w:rFonts w:ascii="黑体" w:eastAsia="黑体" w:hAnsi="黑体"/>
          <w:bCs/>
          <w:sz w:val="44"/>
          <w:szCs w:val="44"/>
        </w:rPr>
      </w:pPr>
      <w:r w:rsidRPr="007A5EA6">
        <w:rPr>
          <w:rFonts w:ascii="黑体" w:eastAsia="黑体" w:hAnsi="黑体" w:hint="eastAsia"/>
          <w:bCs/>
          <w:sz w:val="44"/>
          <w:szCs w:val="44"/>
        </w:rPr>
        <w:t>关于第</w:t>
      </w:r>
      <w:r w:rsidRPr="007A5EA6">
        <w:rPr>
          <w:rFonts w:ascii="黑体" w:eastAsia="黑体" w:hAnsi="黑体"/>
          <w:bCs/>
          <w:sz w:val="44"/>
          <w:szCs w:val="44"/>
        </w:rPr>
        <w:t>七</w:t>
      </w:r>
      <w:r w:rsidRPr="007A5EA6">
        <w:rPr>
          <w:rFonts w:ascii="黑体" w:eastAsia="黑体" w:hAnsi="黑体" w:hint="eastAsia"/>
          <w:bCs/>
          <w:sz w:val="44"/>
          <w:szCs w:val="44"/>
        </w:rPr>
        <w:t>届大学生自律委员会二次纳新的通知</w:t>
      </w:r>
    </w:p>
    <w:p w:rsidR="007B3625" w:rsidRPr="007A5EA6" w:rsidRDefault="00415A22">
      <w:pPr>
        <w:rPr>
          <w:rFonts w:asciiTheme="minorEastAsia" w:eastAsiaTheme="minorEastAsia" w:hAnsiTheme="minorEastAsia"/>
          <w:sz w:val="30"/>
          <w:szCs w:val="30"/>
        </w:rPr>
      </w:pPr>
      <w:r w:rsidRPr="007A5EA6">
        <w:rPr>
          <w:rFonts w:asciiTheme="minorEastAsia" w:eastAsiaTheme="minorEastAsia" w:hAnsiTheme="minorEastAsia" w:hint="eastAsia"/>
          <w:sz w:val="30"/>
          <w:szCs w:val="30"/>
        </w:rPr>
        <w:t>各二级学院：</w:t>
      </w:r>
    </w:p>
    <w:p w:rsidR="007B3625" w:rsidRPr="007A5EA6" w:rsidRDefault="00415A22">
      <w:pPr>
        <w:ind w:firstLine="560"/>
        <w:rPr>
          <w:rFonts w:asciiTheme="minorEastAsia" w:eastAsiaTheme="minorEastAsia" w:hAnsiTheme="minorEastAsia"/>
          <w:sz w:val="30"/>
          <w:szCs w:val="30"/>
        </w:rPr>
      </w:pPr>
      <w:r w:rsidRPr="007A5EA6">
        <w:rPr>
          <w:rFonts w:asciiTheme="minorEastAsia" w:eastAsiaTheme="minorEastAsia" w:hAnsiTheme="minorEastAsia" w:hint="eastAsia"/>
          <w:sz w:val="30"/>
          <w:szCs w:val="30"/>
        </w:rPr>
        <w:t>潍坊学院大学生自律委员会是在学生工作</w:t>
      </w:r>
      <w:proofErr w:type="gramStart"/>
      <w:r w:rsidRPr="007A5EA6">
        <w:rPr>
          <w:rFonts w:asciiTheme="minorEastAsia" w:eastAsiaTheme="minorEastAsia" w:hAnsiTheme="minorEastAsia" w:hint="eastAsia"/>
          <w:sz w:val="30"/>
          <w:szCs w:val="30"/>
        </w:rPr>
        <w:t>处指导</w:t>
      </w:r>
      <w:proofErr w:type="gramEnd"/>
      <w:r w:rsidRPr="007A5EA6">
        <w:rPr>
          <w:rFonts w:asciiTheme="minorEastAsia" w:eastAsiaTheme="minorEastAsia" w:hAnsiTheme="minorEastAsia" w:hint="eastAsia"/>
          <w:sz w:val="30"/>
          <w:szCs w:val="30"/>
        </w:rPr>
        <w:t>下的全校</w:t>
      </w:r>
      <w:proofErr w:type="gramStart"/>
      <w:r w:rsidRPr="007A5EA6">
        <w:rPr>
          <w:rFonts w:asciiTheme="minorEastAsia" w:eastAsiaTheme="minorEastAsia" w:hAnsiTheme="minorEastAsia" w:hint="eastAsia"/>
          <w:sz w:val="30"/>
          <w:szCs w:val="30"/>
        </w:rPr>
        <w:t>性学生</w:t>
      </w:r>
      <w:proofErr w:type="gramEnd"/>
      <w:r w:rsidRPr="007A5EA6">
        <w:rPr>
          <w:rFonts w:asciiTheme="minorEastAsia" w:eastAsiaTheme="minorEastAsia" w:hAnsiTheme="minorEastAsia" w:hint="eastAsia"/>
          <w:sz w:val="30"/>
          <w:szCs w:val="30"/>
        </w:rPr>
        <w:t>组织。为了促进校园文明建设和形成良好的校风学风，同时也为了大学生自律委员会更好的开展工作，大学生自律委员会将于近期开展二次纳新工作。现将有关事宜通知如下：</w:t>
      </w:r>
    </w:p>
    <w:p w:rsidR="007B3625" w:rsidRPr="007A5EA6" w:rsidRDefault="00415A22">
      <w:pPr>
        <w:numPr>
          <w:ilvl w:val="0"/>
          <w:numId w:val="1"/>
        </w:numPr>
        <w:rPr>
          <w:rFonts w:asciiTheme="minorEastAsia" w:eastAsiaTheme="minorEastAsia" w:hAnsiTheme="minorEastAsia"/>
          <w:bCs/>
          <w:sz w:val="30"/>
          <w:szCs w:val="30"/>
        </w:rPr>
      </w:pPr>
      <w:r w:rsidRPr="007A5EA6">
        <w:rPr>
          <w:rFonts w:asciiTheme="minorEastAsia" w:eastAsiaTheme="minorEastAsia" w:hAnsiTheme="minorEastAsia" w:hint="eastAsia"/>
          <w:bCs/>
          <w:sz w:val="30"/>
          <w:szCs w:val="30"/>
        </w:rPr>
        <w:t>机构设置</w:t>
      </w:r>
    </w:p>
    <w:p w:rsidR="007B3625" w:rsidRPr="007A5EA6" w:rsidRDefault="00415A22">
      <w:pPr>
        <w:ind w:firstLine="560"/>
        <w:rPr>
          <w:rFonts w:asciiTheme="minorEastAsia" w:eastAsiaTheme="minorEastAsia" w:hAnsiTheme="minorEastAsia"/>
          <w:sz w:val="30"/>
          <w:szCs w:val="30"/>
        </w:rPr>
      </w:pPr>
      <w:r w:rsidRPr="007A5EA6">
        <w:rPr>
          <w:rFonts w:asciiTheme="minorEastAsia" w:eastAsiaTheme="minorEastAsia" w:hAnsiTheme="minorEastAsia"/>
          <w:sz w:val="30"/>
          <w:szCs w:val="30"/>
        </w:rPr>
        <w:t>第七届大学生自律委员会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设</w:t>
      </w:r>
      <w:r w:rsidRPr="007A5EA6">
        <w:rPr>
          <w:rFonts w:asciiTheme="minorEastAsia" w:eastAsiaTheme="minorEastAsia" w:hAnsiTheme="minorEastAsia"/>
          <w:sz w:val="30"/>
          <w:szCs w:val="30"/>
        </w:rPr>
        <w:t>主席团，下设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办公室、督查部、宿舍管理一部、宿</w:t>
      </w:r>
      <w:r w:rsidRPr="007A5EA6">
        <w:rPr>
          <w:rFonts w:asciiTheme="minorEastAsia" w:eastAsiaTheme="minorEastAsia" w:hAnsiTheme="minorEastAsia"/>
          <w:sz w:val="30"/>
          <w:szCs w:val="30"/>
        </w:rPr>
        <w:t>舍管理二部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、学风建设</w:t>
      </w:r>
      <w:r w:rsidRPr="007A5EA6">
        <w:rPr>
          <w:rFonts w:asciiTheme="minorEastAsia" w:eastAsiaTheme="minorEastAsia" w:hAnsiTheme="minorEastAsia"/>
          <w:sz w:val="30"/>
          <w:szCs w:val="30"/>
        </w:rPr>
        <w:t>一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部、</w:t>
      </w:r>
      <w:r w:rsidRPr="007A5EA6">
        <w:rPr>
          <w:rFonts w:asciiTheme="minorEastAsia" w:eastAsiaTheme="minorEastAsia" w:hAnsiTheme="minorEastAsia"/>
          <w:sz w:val="30"/>
          <w:szCs w:val="30"/>
        </w:rPr>
        <w:t>学风建设二部、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校风建设部、文体综合部、助学服务部、网络宣传部、生活服务部1</w:t>
      </w:r>
      <w:r w:rsidRPr="007A5EA6">
        <w:rPr>
          <w:rFonts w:asciiTheme="minorEastAsia" w:eastAsiaTheme="minorEastAsia" w:hAnsiTheme="minorEastAsia"/>
          <w:sz w:val="30"/>
          <w:szCs w:val="30"/>
        </w:rPr>
        <w:t>1个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部门</w:t>
      </w:r>
      <w:r w:rsidRPr="007A5EA6">
        <w:rPr>
          <w:rFonts w:asciiTheme="minorEastAsia" w:eastAsiaTheme="minorEastAsia" w:hAnsiTheme="minorEastAsia"/>
          <w:sz w:val="30"/>
          <w:szCs w:val="30"/>
        </w:rPr>
        <w:t>。</w:t>
      </w:r>
    </w:p>
    <w:p w:rsidR="007B3625" w:rsidRPr="007A5EA6" w:rsidRDefault="00415A22">
      <w:pPr>
        <w:numPr>
          <w:ilvl w:val="0"/>
          <w:numId w:val="1"/>
        </w:numPr>
        <w:rPr>
          <w:rFonts w:asciiTheme="minorEastAsia" w:eastAsiaTheme="minorEastAsia" w:hAnsiTheme="minorEastAsia"/>
          <w:bCs/>
          <w:sz w:val="30"/>
          <w:szCs w:val="30"/>
        </w:rPr>
      </w:pPr>
      <w:r w:rsidRPr="007A5EA6">
        <w:rPr>
          <w:rFonts w:asciiTheme="minorEastAsia" w:eastAsiaTheme="minorEastAsia" w:hAnsiTheme="minorEastAsia" w:hint="eastAsia"/>
          <w:bCs/>
          <w:sz w:val="30"/>
          <w:szCs w:val="30"/>
        </w:rPr>
        <w:t>基本原则</w:t>
      </w:r>
    </w:p>
    <w:p w:rsidR="007B3625" w:rsidRPr="007A5EA6" w:rsidRDefault="00415A22">
      <w:pPr>
        <w:ind w:firstLine="560"/>
        <w:rPr>
          <w:rFonts w:asciiTheme="minorEastAsia" w:eastAsiaTheme="minorEastAsia" w:hAnsiTheme="minorEastAsia"/>
          <w:sz w:val="30"/>
          <w:szCs w:val="30"/>
        </w:rPr>
      </w:pPr>
      <w:r w:rsidRPr="007A5EA6">
        <w:rPr>
          <w:rFonts w:asciiTheme="minorEastAsia" w:eastAsiaTheme="minorEastAsia" w:hAnsiTheme="minorEastAsia"/>
          <w:sz w:val="30"/>
          <w:szCs w:val="30"/>
        </w:rPr>
        <w:t>1. 公开、公平、公正；</w:t>
      </w:r>
    </w:p>
    <w:p w:rsidR="007B3625" w:rsidRPr="007A5EA6" w:rsidRDefault="00415A22">
      <w:pPr>
        <w:ind w:firstLine="560"/>
        <w:rPr>
          <w:rFonts w:asciiTheme="minorEastAsia" w:eastAsiaTheme="minorEastAsia" w:hAnsiTheme="minorEastAsia"/>
          <w:sz w:val="30"/>
          <w:szCs w:val="30"/>
        </w:rPr>
      </w:pPr>
      <w:r w:rsidRPr="007A5EA6">
        <w:rPr>
          <w:rFonts w:asciiTheme="minorEastAsia" w:eastAsiaTheme="minorEastAsia" w:hAnsiTheme="minorEastAsia"/>
          <w:sz w:val="30"/>
          <w:szCs w:val="30"/>
        </w:rPr>
        <w:t>2. 德才兼备、学生公认、注重实绩；</w:t>
      </w:r>
    </w:p>
    <w:p w:rsidR="007B3625" w:rsidRPr="007A5EA6" w:rsidRDefault="00415A22">
      <w:pPr>
        <w:ind w:firstLine="560"/>
        <w:rPr>
          <w:rFonts w:asciiTheme="minorEastAsia" w:eastAsiaTheme="minorEastAsia" w:hAnsiTheme="minorEastAsia"/>
          <w:sz w:val="30"/>
          <w:szCs w:val="30"/>
        </w:rPr>
      </w:pPr>
      <w:r w:rsidRPr="007A5EA6">
        <w:rPr>
          <w:rFonts w:asciiTheme="minorEastAsia" w:eastAsiaTheme="minorEastAsia" w:hAnsiTheme="minorEastAsia"/>
          <w:sz w:val="30"/>
          <w:szCs w:val="30"/>
        </w:rPr>
        <w:t>3. 依据章程、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自愿平等、择优选拔</w:t>
      </w:r>
      <w:r w:rsidRPr="007A5EA6">
        <w:rPr>
          <w:rFonts w:asciiTheme="minorEastAsia" w:eastAsiaTheme="minorEastAsia" w:hAnsiTheme="minorEastAsia"/>
          <w:sz w:val="30"/>
          <w:szCs w:val="30"/>
        </w:rPr>
        <w:t>。</w:t>
      </w:r>
    </w:p>
    <w:p w:rsidR="007B3625" w:rsidRPr="007A5EA6" w:rsidRDefault="00415A22">
      <w:pPr>
        <w:numPr>
          <w:ilvl w:val="0"/>
          <w:numId w:val="1"/>
        </w:numPr>
        <w:rPr>
          <w:rFonts w:asciiTheme="minorEastAsia" w:eastAsiaTheme="minorEastAsia" w:hAnsiTheme="minorEastAsia"/>
          <w:bCs/>
          <w:sz w:val="30"/>
          <w:szCs w:val="30"/>
        </w:rPr>
      </w:pPr>
      <w:r w:rsidRPr="007A5EA6">
        <w:rPr>
          <w:rFonts w:asciiTheme="minorEastAsia" w:eastAsiaTheme="minorEastAsia" w:hAnsiTheme="minorEastAsia" w:hint="eastAsia"/>
          <w:bCs/>
          <w:sz w:val="30"/>
          <w:szCs w:val="30"/>
        </w:rPr>
        <w:t>选拔任用基本条件</w:t>
      </w:r>
    </w:p>
    <w:p w:rsidR="007B3625" w:rsidRPr="007A5EA6" w:rsidRDefault="00415A22">
      <w:pPr>
        <w:ind w:firstLine="560"/>
        <w:rPr>
          <w:rFonts w:asciiTheme="minorEastAsia" w:eastAsiaTheme="minorEastAsia" w:hAnsiTheme="minorEastAsia"/>
          <w:sz w:val="30"/>
          <w:szCs w:val="30"/>
        </w:rPr>
      </w:pPr>
      <w:r w:rsidRPr="007A5EA6">
        <w:rPr>
          <w:rFonts w:asciiTheme="minorEastAsia" w:eastAsiaTheme="minorEastAsia" w:hAnsiTheme="minorEastAsia"/>
          <w:sz w:val="30"/>
          <w:szCs w:val="30"/>
        </w:rPr>
        <w:t>1.具有全心全意为同学服务的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意愿</w:t>
      </w:r>
      <w:r w:rsidRPr="007A5EA6">
        <w:rPr>
          <w:rFonts w:asciiTheme="minorEastAsia" w:eastAsiaTheme="minorEastAsia" w:hAnsiTheme="minorEastAsia"/>
          <w:sz w:val="30"/>
          <w:szCs w:val="30"/>
        </w:rPr>
        <w:t>和良好的工作作风。</w:t>
      </w:r>
    </w:p>
    <w:p w:rsidR="007B3625" w:rsidRPr="007A5EA6" w:rsidRDefault="00415A22">
      <w:pPr>
        <w:ind w:firstLine="560"/>
        <w:rPr>
          <w:rFonts w:asciiTheme="minorEastAsia" w:eastAsiaTheme="minorEastAsia" w:hAnsiTheme="minorEastAsia"/>
          <w:sz w:val="30"/>
          <w:szCs w:val="30"/>
        </w:rPr>
      </w:pPr>
      <w:r w:rsidRPr="007A5EA6">
        <w:rPr>
          <w:rFonts w:asciiTheme="minorEastAsia" w:eastAsiaTheme="minorEastAsia" w:hAnsiTheme="minorEastAsia" w:hint="eastAsia"/>
          <w:sz w:val="30"/>
          <w:szCs w:val="30"/>
        </w:rPr>
        <w:t>2.思想觉悟高，组织观念强，有大局意识，能够团结带领同学积极开展工作。</w:t>
      </w:r>
    </w:p>
    <w:p w:rsidR="007B3625" w:rsidRPr="007A5EA6" w:rsidRDefault="00415A22">
      <w:pPr>
        <w:ind w:firstLine="560"/>
        <w:rPr>
          <w:rFonts w:asciiTheme="minorEastAsia" w:eastAsiaTheme="minorEastAsia" w:hAnsiTheme="minorEastAsia"/>
          <w:sz w:val="30"/>
          <w:szCs w:val="30"/>
        </w:rPr>
      </w:pPr>
      <w:r w:rsidRPr="007A5EA6">
        <w:rPr>
          <w:rFonts w:asciiTheme="minorEastAsia" w:eastAsiaTheme="minorEastAsia" w:hAnsiTheme="minorEastAsia" w:hint="eastAsia"/>
          <w:sz w:val="30"/>
          <w:szCs w:val="30"/>
        </w:rPr>
        <w:t>3</w:t>
      </w:r>
      <w:r w:rsidRPr="007A5EA6">
        <w:rPr>
          <w:rFonts w:asciiTheme="minorEastAsia" w:eastAsiaTheme="minorEastAsia" w:hAnsiTheme="minorEastAsia"/>
          <w:sz w:val="30"/>
          <w:szCs w:val="30"/>
        </w:rPr>
        <w:t>. 在同学中具有较高威信，有较强的组织、管理、协调能力，有较强的决策能力和创新精神。</w:t>
      </w:r>
    </w:p>
    <w:p w:rsidR="007B3625" w:rsidRPr="007A5EA6" w:rsidRDefault="00415A22">
      <w:pPr>
        <w:ind w:firstLine="560"/>
        <w:rPr>
          <w:rFonts w:asciiTheme="minorEastAsia" w:eastAsiaTheme="minorEastAsia" w:hAnsiTheme="minorEastAsia"/>
          <w:sz w:val="30"/>
          <w:szCs w:val="30"/>
        </w:rPr>
      </w:pPr>
      <w:r w:rsidRPr="007A5EA6">
        <w:rPr>
          <w:rFonts w:asciiTheme="minorEastAsia" w:eastAsiaTheme="minorEastAsia" w:hAnsiTheme="minorEastAsia" w:hint="eastAsia"/>
          <w:sz w:val="30"/>
          <w:szCs w:val="30"/>
        </w:rPr>
        <w:lastRenderedPageBreak/>
        <w:t>4.工作积极主动，踏实肯干，认真负责，能吃苦耐劳，责任心强，有为同学服务的热情和意识。</w:t>
      </w:r>
    </w:p>
    <w:p w:rsidR="007B3625" w:rsidRPr="007A5EA6" w:rsidRDefault="00415A22">
      <w:pPr>
        <w:ind w:firstLine="560"/>
        <w:rPr>
          <w:rFonts w:asciiTheme="minorEastAsia" w:eastAsiaTheme="minorEastAsia" w:hAnsiTheme="minorEastAsia"/>
          <w:sz w:val="30"/>
          <w:szCs w:val="30"/>
        </w:rPr>
      </w:pPr>
      <w:r w:rsidRPr="007A5EA6">
        <w:rPr>
          <w:rFonts w:asciiTheme="minorEastAsia" w:eastAsiaTheme="minorEastAsia" w:hAnsiTheme="minorEastAsia" w:hint="eastAsia"/>
          <w:sz w:val="30"/>
          <w:szCs w:val="30"/>
        </w:rPr>
        <w:t>5</w:t>
      </w:r>
      <w:r w:rsidRPr="007A5EA6">
        <w:rPr>
          <w:rFonts w:asciiTheme="minorEastAsia" w:eastAsiaTheme="minorEastAsia" w:hAnsiTheme="minorEastAsia"/>
          <w:sz w:val="30"/>
          <w:szCs w:val="30"/>
        </w:rPr>
        <w:t>. 德、智、体全面发展，入学以来无任何违纪情况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，无不及格现象</w:t>
      </w:r>
      <w:r w:rsidRPr="007A5EA6">
        <w:rPr>
          <w:rFonts w:asciiTheme="minorEastAsia" w:eastAsiaTheme="minorEastAsia" w:hAnsiTheme="minorEastAsia"/>
          <w:sz w:val="30"/>
          <w:szCs w:val="30"/>
        </w:rPr>
        <w:t>。</w:t>
      </w:r>
    </w:p>
    <w:p w:rsidR="007B3625" w:rsidRPr="007A5EA6" w:rsidRDefault="00415A22">
      <w:pPr>
        <w:spacing w:line="520" w:lineRule="exact"/>
        <w:rPr>
          <w:rFonts w:asciiTheme="minorEastAsia" w:eastAsiaTheme="minorEastAsia" w:hAnsiTheme="minorEastAsia"/>
          <w:bCs/>
          <w:sz w:val="30"/>
          <w:szCs w:val="30"/>
        </w:rPr>
      </w:pPr>
      <w:r w:rsidRPr="007A5EA6">
        <w:rPr>
          <w:rFonts w:asciiTheme="minorEastAsia" w:eastAsiaTheme="minorEastAsia" w:hAnsiTheme="minorEastAsia" w:hint="eastAsia"/>
          <w:bCs/>
          <w:sz w:val="30"/>
          <w:szCs w:val="30"/>
        </w:rPr>
        <w:t>四、报名方式</w:t>
      </w:r>
    </w:p>
    <w:p w:rsidR="007B3625" w:rsidRPr="007A5EA6" w:rsidRDefault="00415A22">
      <w:pPr>
        <w:ind w:firstLine="560"/>
        <w:rPr>
          <w:rFonts w:asciiTheme="minorEastAsia" w:eastAsiaTheme="minorEastAsia" w:hAnsiTheme="minorEastAsia"/>
          <w:sz w:val="30"/>
          <w:szCs w:val="30"/>
        </w:rPr>
      </w:pPr>
      <w:r w:rsidRPr="007A5EA6">
        <w:rPr>
          <w:rFonts w:asciiTheme="minorEastAsia" w:eastAsiaTheme="minorEastAsia" w:hAnsiTheme="minorEastAsia"/>
          <w:sz w:val="30"/>
          <w:szCs w:val="30"/>
        </w:rPr>
        <w:t>填写《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潍坊学院大学生自律委员会竞选报名表</w:t>
      </w:r>
      <w:r w:rsidRPr="007A5EA6">
        <w:rPr>
          <w:rFonts w:asciiTheme="minorEastAsia" w:eastAsiaTheme="minorEastAsia" w:hAnsiTheme="minorEastAsia"/>
          <w:sz w:val="30"/>
          <w:szCs w:val="30"/>
        </w:rPr>
        <w:t>》（附件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1</w:t>
      </w:r>
      <w:r w:rsidRPr="007A5EA6">
        <w:rPr>
          <w:rFonts w:asciiTheme="minorEastAsia" w:eastAsiaTheme="minorEastAsia" w:hAnsiTheme="minorEastAsia"/>
          <w:sz w:val="30"/>
          <w:szCs w:val="30"/>
        </w:rPr>
        <w:t>），材料需全面展现竞选者对校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自律委</w:t>
      </w:r>
      <w:r w:rsidRPr="007A5EA6">
        <w:rPr>
          <w:rFonts w:asciiTheme="minorEastAsia" w:eastAsiaTheme="minorEastAsia" w:hAnsiTheme="minorEastAsia"/>
          <w:sz w:val="30"/>
          <w:szCs w:val="30"/>
        </w:rPr>
        <w:t>工作的基本认识、工作设想、工作理念以及大学以来的学习情况、社会及学生工作经验、奖惩情况等各方面能力。</w:t>
      </w:r>
    </w:p>
    <w:p w:rsidR="007B3625" w:rsidRPr="007A5EA6" w:rsidRDefault="00415A22">
      <w:pPr>
        <w:spacing w:line="520" w:lineRule="exact"/>
        <w:rPr>
          <w:rFonts w:asciiTheme="minorEastAsia" w:eastAsiaTheme="minorEastAsia" w:hAnsiTheme="minorEastAsia"/>
          <w:bCs/>
          <w:sz w:val="30"/>
          <w:szCs w:val="30"/>
        </w:rPr>
      </w:pPr>
      <w:r w:rsidRPr="007A5EA6">
        <w:rPr>
          <w:rFonts w:asciiTheme="minorEastAsia" w:eastAsiaTheme="minorEastAsia" w:hAnsiTheme="minorEastAsia" w:hint="eastAsia"/>
          <w:bCs/>
          <w:sz w:val="30"/>
          <w:szCs w:val="30"/>
        </w:rPr>
        <w:t>五、产生方法</w:t>
      </w:r>
    </w:p>
    <w:p w:rsidR="007B3625" w:rsidRPr="007A5EA6" w:rsidRDefault="00415A22">
      <w:pPr>
        <w:ind w:firstLine="560"/>
        <w:rPr>
          <w:rFonts w:asciiTheme="minorEastAsia" w:eastAsiaTheme="minorEastAsia" w:hAnsiTheme="minorEastAsia"/>
          <w:sz w:val="30"/>
          <w:szCs w:val="30"/>
        </w:rPr>
      </w:pPr>
      <w:r w:rsidRPr="007A5EA6">
        <w:rPr>
          <w:rFonts w:asciiTheme="minorEastAsia" w:eastAsiaTheme="minorEastAsia" w:hAnsiTheme="minorEastAsia"/>
          <w:sz w:val="30"/>
          <w:szCs w:val="30"/>
        </w:rPr>
        <w:t>干事</w:t>
      </w:r>
      <w:proofErr w:type="gramStart"/>
      <w:r w:rsidRPr="007A5EA6">
        <w:rPr>
          <w:rFonts w:asciiTheme="minorEastAsia" w:eastAsiaTheme="minorEastAsia" w:hAnsiTheme="minorEastAsia"/>
          <w:sz w:val="30"/>
          <w:szCs w:val="30"/>
        </w:rPr>
        <w:t>按最多</w:t>
      </w:r>
      <w:proofErr w:type="gramEnd"/>
      <w:r w:rsidRPr="007A5EA6">
        <w:rPr>
          <w:rFonts w:asciiTheme="minorEastAsia" w:eastAsiaTheme="minorEastAsia" w:hAnsiTheme="minorEastAsia"/>
          <w:sz w:val="30"/>
          <w:szCs w:val="30"/>
        </w:rPr>
        <w:t>不超过1：3的比例确定面试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人选</w:t>
      </w:r>
      <w:r w:rsidRPr="007A5EA6">
        <w:rPr>
          <w:rFonts w:asciiTheme="minorEastAsia" w:eastAsiaTheme="minorEastAsia" w:hAnsiTheme="minorEastAsia"/>
          <w:sz w:val="30"/>
          <w:szCs w:val="30"/>
        </w:rPr>
        <w:t>，并进行3分钟的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竞选</w:t>
      </w:r>
      <w:r w:rsidRPr="007A5EA6">
        <w:rPr>
          <w:rFonts w:asciiTheme="minorEastAsia" w:eastAsiaTheme="minorEastAsia" w:hAnsiTheme="minorEastAsia"/>
          <w:sz w:val="30"/>
          <w:szCs w:val="30"/>
        </w:rPr>
        <w:t>演讲，由各部组成面试小组现场打分，</w:t>
      </w:r>
      <w:bookmarkStart w:id="0" w:name="OLE_LINK1"/>
      <w:bookmarkStart w:id="1" w:name="OLE_LINK2"/>
      <w:r w:rsidRPr="007A5EA6">
        <w:rPr>
          <w:rFonts w:asciiTheme="minorEastAsia" w:eastAsiaTheme="minorEastAsia" w:hAnsiTheme="minorEastAsia"/>
          <w:sz w:val="30"/>
          <w:szCs w:val="30"/>
        </w:rPr>
        <w:t>最终根据演讲成绩及考察结果，确定干事人选。</w:t>
      </w:r>
      <w:bookmarkEnd w:id="0"/>
      <w:r w:rsidRPr="007A5EA6">
        <w:rPr>
          <w:rFonts w:asciiTheme="minorEastAsia" w:eastAsiaTheme="minorEastAsia" w:hAnsiTheme="minorEastAsia"/>
          <w:sz w:val="30"/>
          <w:szCs w:val="30"/>
        </w:rPr>
        <w:t>本次面试</w:t>
      </w:r>
      <w:bookmarkEnd w:id="1"/>
      <w:r w:rsidRPr="007A5EA6">
        <w:rPr>
          <w:rFonts w:asciiTheme="minorEastAsia" w:eastAsiaTheme="minorEastAsia" w:hAnsiTheme="minorEastAsia" w:hint="eastAsia"/>
          <w:sz w:val="30"/>
          <w:szCs w:val="30"/>
        </w:rPr>
        <w:t>时间暂定2019年4</w:t>
      </w:r>
      <w:r w:rsidRPr="007A5EA6">
        <w:rPr>
          <w:rFonts w:asciiTheme="minorEastAsia" w:eastAsiaTheme="minorEastAsia" w:hAnsiTheme="minorEastAsia"/>
          <w:sz w:val="30"/>
          <w:szCs w:val="30"/>
        </w:rPr>
        <w:t>月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4</w:t>
      </w:r>
      <w:r w:rsidRPr="007A5EA6">
        <w:rPr>
          <w:rFonts w:asciiTheme="minorEastAsia" w:eastAsiaTheme="minorEastAsia" w:hAnsiTheme="minorEastAsia"/>
          <w:sz w:val="30"/>
          <w:szCs w:val="30"/>
        </w:rPr>
        <w:t>日，具体的时间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Pr="007A5EA6">
        <w:rPr>
          <w:rFonts w:asciiTheme="minorEastAsia" w:eastAsiaTheme="minorEastAsia" w:hAnsiTheme="minorEastAsia"/>
          <w:sz w:val="30"/>
          <w:szCs w:val="30"/>
        </w:rPr>
        <w:t>地点将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另</w:t>
      </w:r>
      <w:r w:rsidRPr="007A5EA6">
        <w:rPr>
          <w:rFonts w:asciiTheme="minorEastAsia" w:eastAsiaTheme="minorEastAsia" w:hAnsiTheme="minorEastAsia"/>
          <w:sz w:val="30"/>
          <w:szCs w:val="30"/>
        </w:rPr>
        <w:t>行电话通知。</w:t>
      </w:r>
    </w:p>
    <w:p w:rsidR="007B3625" w:rsidRPr="007A5EA6" w:rsidRDefault="00415A22">
      <w:pPr>
        <w:spacing w:line="520" w:lineRule="exact"/>
        <w:rPr>
          <w:rFonts w:asciiTheme="minorEastAsia" w:eastAsiaTheme="minorEastAsia" w:hAnsiTheme="minorEastAsia"/>
          <w:bCs/>
          <w:sz w:val="30"/>
          <w:szCs w:val="30"/>
        </w:rPr>
      </w:pPr>
      <w:r w:rsidRPr="007A5EA6">
        <w:rPr>
          <w:rFonts w:asciiTheme="minorEastAsia" w:eastAsiaTheme="minorEastAsia" w:hAnsiTheme="minorEastAsia" w:hint="eastAsia"/>
          <w:bCs/>
          <w:sz w:val="30"/>
          <w:szCs w:val="30"/>
        </w:rPr>
        <w:t>六、报名时间与联系方式</w:t>
      </w:r>
    </w:p>
    <w:p w:rsidR="007B3625" w:rsidRPr="007A5EA6" w:rsidRDefault="00415A22">
      <w:pPr>
        <w:ind w:firstLine="560"/>
        <w:rPr>
          <w:rFonts w:asciiTheme="minorEastAsia" w:eastAsiaTheme="minorEastAsia" w:hAnsiTheme="minorEastAsia"/>
          <w:sz w:val="30"/>
          <w:szCs w:val="30"/>
        </w:rPr>
      </w:pPr>
      <w:r w:rsidRPr="007A5EA6">
        <w:rPr>
          <w:rFonts w:asciiTheme="minorEastAsia" w:eastAsiaTheme="minorEastAsia" w:hAnsiTheme="minorEastAsia" w:hint="eastAsia"/>
          <w:sz w:val="30"/>
          <w:szCs w:val="30"/>
        </w:rPr>
        <w:t>竞选材料（</w:t>
      </w:r>
      <w:r w:rsidRPr="007A5EA6">
        <w:rPr>
          <w:rFonts w:asciiTheme="minorEastAsia" w:eastAsiaTheme="minorEastAsia" w:hAnsiTheme="minorEastAsia"/>
          <w:sz w:val="30"/>
          <w:szCs w:val="30"/>
        </w:rPr>
        <w:t>学院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竞选报名汇总表及竞选报名表）于201</w:t>
      </w:r>
      <w:r w:rsidRPr="007A5EA6">
        <w:rPr>
          <w:rFonts w:asciiTheme="minorEastAsia" w:eastAsiaTheme="minorEastAsia" w:hAnsiTheme="minorEastAsia"/>
          <w:sz w:val="30"/>
          <w:szCs w:val="30"/>
        </w:rPr>
        <w:t>9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年4月1日18点前交于大学生自律委员会办公室（八号公寓大门西侧），</w:t>
      </w:r>
      <w:r w:rsidRPr="007A5EA6">
        <w:rPr>
          <w:rFonts w:asciiTheme="minorEastAsia" w:eastAsiaTheme="minorEastAsia" w:hAnsiTheme="minorEastAsia"/>
          <w:sz w:val="30"/>
          <w:szCs w:val="30"/>
        </w:rPr>
        <w:t>本人自荐无须盖章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Pr="007A5EA6">
        <w:rPr>
          <w:rFonts w:asciiTheme="minorEastAsia" w:eastAsiaTheme="minorEastAsia" w:hAnsiTheme="minorEastAsia"/>
          <w:sz w:val="30"/>
          <w:szCs w:val="30"/>
        </w:rPr>
        <w:t>电子版材料发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至</w:t>
      </w:r>
      <w:r w:rsidRPr="007A5EA6">
        <w:rPr>
          <w:rFonts w:asciiTheme="minorEastAsia" w:eastAsiaTheme="minorEastAsia" w:hAnsiTheme="minorEastAsia"/>
          <w:sz w:val="30"/>
          <w:szCs w:val="30"/>
        </w:rPr>
        <w:t>邮箱：3157540698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@qq.com</w:t>
      </w:r>
      <w:r w:rsidRPr="007A5EA6">
        <w:rPr>
          <w:rFonts w:asciiTheme="minorEastAsia" w:eastAsiaTheme="minorEastAsia" w:hAnsiTheme="minorEastAsia"/>
          <w:sz w:val="30"/>
          <w:szCs w:val="30"/>
        </w:rPr>
        <w:t xml:space="preserve"> </w:t>
      </w:r>
      <w:r w:rsidRPr="007A5EA6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1A6625" w:rsidRDefault="001A6625">
      <w:pPr>
        <w:ind w:firstLine="560"/>
        <w:rPr>
          <w:rFonts w:asciiTheme="minorEastAsia" w:eastAsiaTheme="minorEastAsia" w:hAnsiTheme="minorEastAsia"/>
          <w:sz w:val="30"/>
          <w:szCs w:val="30"/>
        </w:rPr>
      </w:pPr>
    </w:p>
    <w:p w:rsidR="001A6625" w:rsidRDefault="001A6625">
      <w:pPr>
        <w:ind w:firstLine="560"/>
        <w:rPr>
          <w:rFonts w:asciiTheme="minorEastAsia" w:eastAsiaTheme="minorEastAsia" w:hAnsiTheme="minorEastAsia"/>
          <w:sz w:val="30"/>
          <w:szCs w:val="30"/>
        </w:rPr>
      </w:pPr>
    </w:p>
    <w:p w:rsidR="001A6625" w:rsidRDefault="001A6625">
      <w:pPr>
        <w:ind w:firstLine="560"/>
        <w:rPr>
          <w:rFonts w:asciiTheme="minorEastAsia" w:eastAsiaTheme="minorEastAsia" w:hAnsiTheme="minorEastAsia"/>
          <w:sz w:val="30"/>
          <w:szCs w:val="30"/>
        </w:rPr>
      </w:pPr>
    </w:p>
    <w:p w:rsidR="001A6625" w:rsidRDefault="001A6625">
      <w:pPr>
        <w:ind w:firstLine="560"/>
        <w:rPr>
          <w:rFonts w:asciiTheme="minorEastAsia" w:eastAsiaTheme="minorEastAsia" w:hAnsiTheme="minorEastAsia"/>
          <w:sz w:val="30"/>
          <w:szCs w:val="30"/>
        </w:rPr>
      </w:pPr>
    </w:p>
    <w:p w:rsidR="007B3625" w:rsidRPr="007A5EA6" w:rsidRDefault="00415A22">
      <w:pPr>
        <w:ind w:firstLine="560"/>
        <w:rPr>
          <w:rFonts w:asciiTheme="minorEastAsia" w:eastAsiaTheme="minorEastAsia" w:hAnsiTheme="minorEastAsia"/>
          <w:sz w:val="30"/>
          <w:szCs w:val="30"/>
        </w:rPr>
      </w:pPr>
      <w:r w:rsidRPr="007A5EA6">
        <w:rPr>
          <w:rFonts w:asciiTheme="minorEastAsia" w:eastAsiaTheme="minorEastAsia" w:hAnsiTheme="minorEastAsia" w:hint="eastAsia"/>
          <w:sz w:val="30"/>
          <w:szCs w:val="30"/>
        </w:rPr>
        <w:lastRenderedPageBreak/>
        <w:t xml:space="preserve">联系人：       </w:t>
      </w: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21"/>
        <w:gridCol w:w="2791"/>
        <w:gridCol w:w="2784"/>
      </w:tblGrid>
      <w:tr w:rsidR="007B3625" w:rsidRPr="007A5EA6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5" w:rsidRPr="007A5EA6" w:rsidRDefault="00415A2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7A5EA6">
              <w:rPr>
                <w:rFonts w:asciiTheme="minorEastAsia" w:eastAsiaTheme="minorEastAsia" w:hAnsiTheme="minorEastAsia"/>
                <w:sz w:val="30"/>
                <w:szCs w:val="30"/>
              </w:rPr>
              <w:t>姓名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5" w:rsidRPr="007A5EA6" w:rsidRDefault="00415A2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7A5EA6">
              <w:rPr>
                <w:rFonts w:asciiTheme="minorEastAsia" w:eastAsiaTheme="minorEastAsia" w:hAnsiTheme="minorEastAsia"/>
                <w:sz w:val="30"/>
                <w:szCs w:val="30"/>
              </w:rPr>
              <w:t>手机号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5" w:rsidRPr="007A5EA6" w:rsidRDefault="00415A2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7A5EA6">
              <w:rPr>
                <w:rFonts w:asciiTheme="minorEastAsia" w:eastAsiaTheme="minorEastAsia" w:hAnsiTheme="minorEastAsia"/>
                <w:sz w:val="30"/>
                <w:szCs w:val="30"/>
              </w:rPr>
              <w:t>QQ</w:t>
            </w:r>
          </w:p>
        </w:tc>
      </w:tr>
      <w:tr w:rsidR="007B3625" w:rsidRPr="007A5EA6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5" w:rsidRPr="007A5EA6" w:rsidRDefault="00415A2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proofErr w:type="gramStart"/>
            <w:r w:rsidRPr="007A5EA6">
              <w:rPr>
                <w:rFonts w:asciiTheme="minorEastAsia" w:eastAsiaTheme="minorEastAsia" w:hAnsiTheme="minorEastAsia"/>
                <w:sz w:val="30"/>
                <w:szCs w:val="30"/>
              </w:rPr>
              <w:t>包泽奇</w:t>
            </w:r>
            <w:proofErr w:type="gram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5" w:rsidRPr="007A5EA6" w:rsidRDefault="00415A2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7A5EA6">
              <w:rPr>
                <w:rFonts w:asciiTheme="minorEastAsia" w:eastAsiaTheme="minorEastAsia" w:hAnsiTheme="minorEastAsia"/>
                <w:sz w:val="30"/>
                <w:szCs w:val="30"/>
              </w:rPr>
              <w:t>17852587632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5" w:rsidRPr="007A5EA6" w:rsidRDefault="00415A2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7A5EA6">
              <w:rPr>
                <w:rFonts w:asciiTheme="minorEastAsia" w:eastAsiaTheme="minorEastAsia" w:hAnsiTheme="minorEastAsia"/>
                <w:sz w:val="30"/>
                <w:szCs w:val="30"/>
              </w:rPr>
              <w:t>3157540698</w:t>
            </w:r>
          </w:p>
        </w:tc>
      </w:tr>
      <w:tr w:rsidR="007B3625" w:rsidRPr="007A5EA6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5" w:rsidRPr="007A5EA6" w:rsidRDefault="00415A2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7A5EA6">
              <w:rPr>
                <w:rFonts w:asciiTheme="minorEastAsia" w:eastAsiaTheme="minorEastAsia" w:hAnsiTheme="minorEastAsia"/>
                <w:sz w:val="30"/>
                <w:szCs w:val="30"/>
              </w:rPr>
              <w:t>张嵩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5" w:rsidRPr="007A5EA6" w:rsidRDefault="00415A2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7A5EA6">
              <w:rPr>
                <w:rFonts w:asciiTheme="minorEastAsia" w:eastAsiaTheme="minorEastAsia" w:hAnsiTheme="minorEastAsia"/>
                <w:sz w:val="30"/>
                <w:szCs w:val="30"/>
              </w:rPr>
              <w:t>17852580055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5" w:rsidRPr="007A5EA6" w:rsidRDefault="00415A2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7A5EA6">
              <w:rPr>
                <w:rFonts w:asciiTheme="minorEastAsia" w:eastAsiaTheme="minorEastAsia" w:hAnsiTheme="minorEastAsia"/>
                <w:sz w:val="30"/>
                <w:szCs w:val="30"/>
              </w:rPr>
              <w:t>505458159</w:t>
            </w:r>
          </w:p>
        </w:tc>
      </w:tr>
      <w:tr w:rsidR="007B3625" w:rsidRPr="007A5EA6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5" w:rsidRPr="007A5EA6" w:rsidRDefault="00415A2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7A5EA6">
              <w:rPr>
                <w:rFonts w:asciiTheme="minorEastAsia" w:eastAsiaTheme="minorEastAsia" w:hAnsiTheme="minorEastAsia"/>
                <w:sz w:val="30"/>
                <w:szCs w:val="30"/>
              </w:rPr>
              <w:t>王大海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5" w:rsidRPr="007A5EA6" w:rsidRDefault="00415A2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7A5EA6">
              <w:rPr>
                <w:rFonts w:asciiTheme="minorEastAsia" w:eastAsiaTheme="minorEastAsia" w:hAnsiTheme="minorEastAsia"/>
                <w:sz w:val="30"/>
                <w:szCs w:val="30"/>
              </w:rPr>
              <w:t>17852582829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5" w:rsidRPr="007A5EA6" w:rsidRDefault="00415A2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7A5EA6">
              <w:rPr>
                <w:rFonts w:asciiTheme="minorEastAsia" w:eastAsiaTheme="minorEastAsia" w:hAnsiTheme="minorEastAsia"/>
                <w:sz w:val="30"/>
                <w:szCs w:val="30"/>
              </w:rPr>
              <w:t>2608830952</w:t>
            </w:r>
          </w:p>
        </w:tc>
      </w:tr>
      <w:tr w:rsidR="007B3625" w:rsidRPr="007A5EA6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5" w:rsidRPr="007A5EA6" w:rsidRDefault="00415A2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7A5EA6">
              <w:rPr>
                <w:rFonts w:asciiTheme="minorEastAsia" w:eastAsiaTheme="minorEastAsia" w:hAnsiTheme="minorEastAsia"/>
                <w:sz w:val="30"/>
                <w:szCs w:val="30"/>
              </w:rPr>
              <w:t>叶江涛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5" w:rsidRPr="007A5EA6" w:rsidRDefault="00415A2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7A5EA6">
              <w:rPr>
                <w:rFonts w:asciiTheme="minorEastAsia" w:eastAsiaTheme="minorEastAsia" w:hAnsiTheme="minorEastAsia"/>
                <w:sz w:val="30"/>
                <w:szCs w:val="30"/>
              </w:rPr>
              <w:t>15762671231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5" w:rsidRPr="007A5EA6" w:rsidRDefault="00415A2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7A5EA6">
              <w:rPr>
                <w:rFonts w:asciiTheme="minorEastAsia" w:eastAsiaTheme="minorEastAsia" w:hAnsiTheme="minorEastAsia"/>
                <w:sz w:val="30"/>
                <w:szCs w:val="30"/>
              </w:rPr>
              <w:t>2015088961</w:t>
            </w:r>
          </w:p>
        </w:tc>
      </w:tr>
    </w:tbl>
    <w:p w:rsidR="007B3625" w:rsidRPr="007A5EA6" w:rsidRDefault="007B3625">
      <w:pPr>
        <w:rPr>
          <w:rFonts w:asciiTheme="minorEastAsia" w:eastAsiaTheme="minorEastAsia" w:hAnsiTheme="minorEastAsia"/>
          <w:sz w:val="30"/>
          <w:szCs w:val="30"/>
        </w:rPr>
      </w:pPr>
    </w:p>
    <w:p w:rsidR="007B3625" w:rsidRPr="007A5EA6" w:rsidRDefault="00415A22">
      <w:pPr>
        <w:ind w:firstLine="560"/>
        <w:jc w:val="right"/>
        <w:rPr>
          <w:rFonts w:asciiTheme="minorEastAsia" w:eastAsiaTheme="minorEastAsia" w:hAnsiTheme="minorEastAsia"/>
          <w:sz w:val="30"/>
          <w:szCs w:val="30"/>
        </w:rPr>
      </w:pPr>
      <w:r w:rsidRPr="007A5EA6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潍坊学院大学生自律委员会</w:t>
      </w:r>
    </w:p>
    <w:p w:rsidR="007B3625" w:rsidRPr="001A6625" w:rsidRDefault="00415A22" w:rsidP="001A6625">
      <w:pPr>
        <w:ind w:firstLine="560"/>
        <w:jc w:val="right"/>
        <w:rPr>
          <w:rFonts w:asciiTheme="minorEastAsia" w:eastAsiaTheme="minorEastAsia" w:hAnsiTheme="minorEastAsia" w:hint="eastAsia"/>
          <w:sz w:val="30"/>
          <w:szCs w:val="30"/>
        </w:rPr>
      </w:pPr>
      <w:r w:rsidRPr="007A5EA6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</w:t>
      </w:r>
      <w:r w:rsidRPr="001A6625">
        <w:rPr>
          <w:rFonts w:asciiTheme="minorEastAsia" w:eastAsiaTheme="minorEastAsia" w:hAnsiTheme="minorEastAsia" w:hint="eastAsia"/>
          <w:sz w:val="30"/>
          <w:szCs w:val="30"/>
        </w:rPr>
        <w:t>201</w:t>
      </w:r>
      <w:r w:rsidRPr="001A6625">
        <w:rPr>
          <w:rFonts w:asciiTheme="minorEastAsia" w:eastAsiaTheme="minorEastAsia" w:hAnsiTheme="minorEastAsia"/>
          <w:sz w:val="30"/>
          <w:szCs w:val="30"/>
        </w:rPr>
        <w:t>9</w:t>
      </w:r>
      <w:r w:rsidRPr="001A6625">
        <w:rPr>
          <w:rFonts w:asciiTheme="minorEastAsia" w:eastAsiaTheme="minorEastAsia" w:hAnsiTheme="minorEastAsia" w:hint="eastAsia"/>
          <w:sz w:val="30"/>
          <w:szCs w:val="30"/>
        </w:rPr>
        <w:t>年3月 26日</w:t>
      </w:r>
    </w:p>
    <w:p w:rsidR="007B3625" w:rsidRDefault="00415A22">
      <w:pPr>
        <w:rPr>
          <w:rFonts w:ascii="宋体" w:hAnsi="宋体"/>
          <w:sz w:val="28"/>
          <w:szCs w:val="28"/>
        </w:rPr>
      </w:pPr>
      <w:bookmarkStart w:id="2" w:name="_GoBack"/>
      <w:bookmarkEnd w:id="2"/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 xml:space="preserve">附件1  </w:t>
      </w:r>
    </w:p>
    <w:p w:rsidR="007B3625" w:rsidRDefault="00415A22">
      <w:pPr>
        <w:jc w:val="center"/>
        <w:rPr>
          <w:rFonts w:ascii="宋体" w:hAns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潍坊学院大学生自律委员会竞选推（自）荐报名表</w:t>
      </w:r>
    </w:p>
    <w:p w:rsidR="007B3625" w:rsidRDefault="00415A22">
      <w:pPr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填表日期： </w:t>
      </w:r>
      <w:r>
        <w:rPr>
          <w:rFonts w:ascii="黑体" w:eastAsia="黑体" w:hAnsi="黑体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 xml:space="preserve">年 </w:t>
      </w:r>
      <w:r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月 </w:t>
      </w:r>
      <w:r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日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502"/>
        <w:gridCol w:w="54"/>
        <w:gridCol w:w="964"/>
        <w:gridCol w:w="1080"/>
        <w:gridCol w:w="943"/>
        <w:gridCol w:w="939"/>
        <w:gridCol w:w="638"/>
        <w:gridCol w:w="636"/>
        <w:gridCol w:w="1179"/>
        <w:gridCol w:w="1986"/>
      </w:tblGrid>
      <w:tr w:rsidR="007B3625">
        <w:trPr>
          <w:trHeight w:val="95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25" w:rsidRDefault="00415A22">
            <w:pPr>
              <w:spacing w:line="360" w:lineRule="auto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7B3625">
        <w:trPr>
          <w:trHeight w:val="591"/>
          <w:jc w:val="center"/>
        </w:trPr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7B3625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415A22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特长爱好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7B3625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3625">
        <w:trPr>
          <w:trHeight w:val="152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415A2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</w:t>
            </w:r>
          </w:p>
          <w:p w:rsidR="007B3625" w:rsidRDefault="00415A22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415A22">
            <w:pPr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学历层次及专业、</w:t>
            </w:r>
          </w:p>
          <w:p w:rsidR="007B3625" w:rsidRDefault="00415A22">
            <w:pPr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年级、班级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7B3625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3625">
        <w:trPr>
          <w:trHeight w:val="926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现任</w:t>
            </w:r>
          </w:p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4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7B3625">
            <w:pPr>
              <w:widowControl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3625">
        <w:trPr>
          <w:trHeight w:val="944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竞选部门</w:t>
            </w:r>
          </w:p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415A2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第一志愿：</w:t>
            </w:r>
          </w:p>
        </w:tc>
        <w:tc>
          <w:tcPr>
            <w:tcW w:w="2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415A22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</w:t>
            </w:r>
          </w:p>
          <w:p w:rsidR="007B3625" w:rsidRDefault="00415A22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服从调剂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3625">
        <w:trPr>
          <w:trHeight w:val="862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415A2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第二志愿：</w:t>
            </w:r>
          </w:p>
        </w:tc>
        <w:tc>
          <w:tcPr>
            <w:tcW w:w="24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3625">
        <w:trPr>
          <w:trHeight w:val="4793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推荐或</w:t>
            </w:r>
          </w:p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自荐理由</w:t>
            </w:r>
          </w:p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（300字</w:t>
            </w:r>
          </w:p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以内）</w:t>
            </w:r>
          </w:p>
        </w:tc>
        <w:tc>
          <w:tcPr>
            <w:tcW w:w="8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7B3625">
            <w:pPr>
              <w:spacing w:line="360" w:lineRule="auto"/>
              <w:ind w:firstLineChars="650" w:firstLine="18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3625">
        <w:trPr>
          <w:trHeight w:val="920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7B3625">
            <w:pPr>
              <w:spacing w:line="360" w:lineRule="auto"/>
              <w:ind w:firstLineChars="650" w:firstLine="18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3625">
        <w:trPr>
          <w:trHeight w:val="3098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学院学工办</w:t>
            </w:r>
          </w:p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（团总支）</w:t>
            </w:r>
          </w:p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625" w:rsidRDefault="007B3625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7B3625" w:rsidRDefault="007B3625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7B3625" w:rsidRDefault="00415A22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签名（盖章）</w:t>
            </w:r>
          </w:p>
          <w:p w:rsidR="007B3625" w:rsidRDefault="00415A22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学生工作处</w:t>
            </w:r>
          </w:p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625" w:rsidRDefault="007B3625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7B3625" w:rsidRDefault="007B3625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7B3625" w:rsidRDefault="00415A22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签名（盖章）</w:t>
            </w:r>
          </w:p>
          <w:p w:rsidR="007B3625" w:rsidRDefault="00415A22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7B3625" w:rsidRDefault="00415A22">
      <w:pPr>
        <w:spacing w:line="480" w:lineRule="exact"/>
        <w:ind w:leftChars="-428" w:left="-899" w:firstLineChars="150" w:firstLine="420"/>
        <w:rPr>
          <w:rFonts w:ascii="宋体" w:hAnsi="宋体"/>
          <w:sz w:val="28"/>
          <w:szCs w:val="28"/>
        </w:rPr>
      </w:pPr>
      <w:bookmarkStart w:id="3" w:name="_Toc275811282"/>
      <w:r>
        <w:rPr>
          <w:rFonts w:ascii="宋体" w:hAnsi="宋体" w:hint="eastAsia"/>
          <w:sz w:val="28"/>
          <w:szCs w:val="28"/>
        </w:rPr>
        <w:t>注：1.推荐表请正反双面打印；</w:t>
      </w:r>
    </w:p>
    <w:p w:rsidR="007B3625" w:rsidRDefault="00415A22">
      <w:pPr>
        <w:spacing w:line="480" w:lineRule="exact"/>
        <w:ind w:leftChars="-428" w:left="-899" w:firstLineChars="350" w:firstLine="9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2.请用黑色墨水笔认真填写此表，如有涂改申请表作废；</w:t>
      </w:r>
    </w:p>
    <w:p w:rsidR="007B3625" w:rsidRDefault="00415A22">
      <w:pPr>
        <w:spacing w:line="480" w:lineRule="exact"/>
        <w:ind w:leftChars="-428" w:left="-899" w:firstLineChars="350" w:firstLine="980"/>
        <w:rPr>
          <w:rFonts w:ascii="宋体" w:hAnsi="宋体"/>
          <w:sz w:val="28"/>
          <w:szCs w:val="28"/>
        </w:rPr>
        <w:sectPr w:rsidR="007B36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8"/>
          <w:szCs w:val="28"/>
        </w:rPr>
        <w:t>3.照片栏要求粘贴一寸近期免冠彩色</w:t>
      </w:r>
      <w:bookmarkEnd w:id="3"/>
      <w:r>
        <w:rPr>
          <w:rFonts w:ascii="宋体" w:hAnsi="宋体" w:hint="eastAsia"/>
          <w:sz w:val="28"/>
          <w:szCs w:val="28"/>
        </w:rPr>
        <w:t>照片。</w:t>
      </w:r>
    </w:p>
    <w:p w:rsidR="007B3625" w:rsidRDefault="00415A22">
      <w:pPr>
        <w:pStyle w:val="1"/>
        <w:rPr>
          <w:rFonts w:ascii="黑体" w:eastAsia="黑体" w:hAnsi="黑体"/>
          <w:b w:val="0"/>
          <w:bCs w:val="0"/>
          <w:kern w:val="2"/>
          <w:sz w:val="36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 xml:space="preserve">2              </w:t>
      </w:r>
      <w:r>
        <w:rPr>
          <w:rFonts w:ascii="黑体" w:eastAsia="黑体" w:hAnsi="黑体" w:hint="eastAsia"/>
          <w:b w:val="0"/>
          <w:bCs w:val="0"/>
          <w:kern w:val="2"/>
          <w:sz w:val="36"/>
          <w:szCs w:val="28"/>
        </w:rPr>
        <w:t>第</w:t>
      </w:r>
      <w:r>
        <w:rPr>
          <w:rFonts w:ascii="黑体" w:eastAsia="黑体" w:hAnsi="黑体"/>
          <w:b w:val="0"/>
          <w:bCs w:val="0"/>
          <w:kern w:val="2"/>
          <w:sz w:val="36"/>
          <w:szCs w:val="28"/>
        </w:rPr>
        <w:t>六</w:t>
      </w:r>
      <w:r>
        <w:rPr>
          <w:rFonts w:ascii="黑体" w:eastAsia="黑体" w:hAnsi="黑体" w:hint="eastAsia"/>
          <w:b w:val="0"/>
          <w:bCs w:val="0"/>
          <w:kern w:val="2"/>
          <w:sz w:val="36"/>
          <w:szCs w:val="28"/>
        </w:rPr>
        <w:t>届大学生自律委员会竞选报名汇总表</w:t>
      </w:r>
    </w:p>
    <w:p w:rsidR="007B3625" w:rsidRDefault="00415A22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推荐单位（盖章）：                                                            负责人签字：</w:t>
      </w:r>
    </w:p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71"/>
        <w:gridCol w:w="1406"/>
        <w:gridCol w:w="851"/>
        <w:gridCol w:w="1677"/>
        <w:gridCol w:w="1524"/>
        <w:gridCol w:w="2327"/>
        <w:gridCol w:w="2268"/>
        <w:gridCol w:w="1812"/>
        <w:gridCol w:w="915"/>
      </w:tblGrid>
      <w:tr w:rsidR="007B3625">
        <w:trPr>
          <w:trHeight w:val="1434"/>
          <w:jc w:val="center"/>
        </w:trPr>
        <w:tc>
          <w:tcPr>
            <w:tcW w:w="993" w:type="dxa"/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71" w:type="dxa"/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06" w:type="dxa"/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677" w:type="dxa"/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所在学院</w:t>
            </w:r>
          </w:p>
        </w:tc>
        <w:tc>
          <w:tcPr>
            <w:tcW w:w="1524" w:type="dxa"/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专业年级</w:t>
            </w:r>
          </w:p>
        </w:tc>
        <w:tc>
          <w:tcPr>
            <w:tcW w:w="2327" w:type="dxa"/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手  机</w:t>
            </w:r>
          </w:p>
        </w:tc>
        <w:tc>
          <w:tcPr>
            <w:tcW w:w="2268" w:type="dxa"/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第一志愿</w:t>
            </w:r>
          </w:p>
        </w:tc>
        <w:tc>
          <w:tcPr>
            <w:tcW w:w="1812" w:type="dxa"/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二</w:t>
            </w:r>
            <w:r>
              <w:rPr>
                <w:rFonts w:ascii="宋体" w:hAnsi="宋体"/>
                <w:b/>
                <w:sz w:val="28"/>
                <w:szCs w:val="28"/>
              </w:rPr>
              <w:t>志愿</w:t>
            </w:r>
          </w:p>
        </w:tc>
        <w:tc>
          <w:tcPr>
            <w:tcW w:w="915" w:type="dxa"/>
            <w:vAlign w:val="center"/>
          </w:tcPr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</w:t>
            </w:r>
          </w:p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服从</w:t>
            </w:r>
          </w:p>
          <w:p w:rsidR="007B3625" w:rsidRDefault="00415A2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调剂</w:t>
            </w:r>
          </w:p>
        </w:tc>
      </w:tr>
      <w:tr w:rsidR="007B3625">
        <w:trPr>
          <w:jc w:val="center"/>
        </w:trPr>
        <w:tc>
          <w:tcPr>
            <w:tcW w:w="993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3625">
        <w:trPr>
          <w:jc w:val="center"/>
        </w:trPr>
        <w:tc>
          <w:tcPr>
            <w:tcW w:w="993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3625">
        <w:trPr>
          <w:jc w:val="center"/>
        </w:trPr>
        <w:tc>
          <w:tcPr>
            <w:tcW w:w="993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3625">
        <w:trPr>
          <w:jc w:val="center"/>
        </w:trPr>
        <w:tc>
          <w:tcPr>
            <w:tcW w:w="993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3625">
        <w:trPr>
          <w:jc w:val="center"/>
        </w:trPr>
        <w:tc>
          <w:tcPr>
            <w:tcW w:w="993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3625">
        <w:trPr>
          <w:jc w:val="center"/>
        </w:trPr>
        <w:tc>
          <w:tcPr>
            <w:tcW w:w="993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7B3625" w:rsidRDefault="007B36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B3625" w:rsidRDefault="007B3625">
      <w:pPr>
        <w:rPr>
          <w:rFonts w:ascii="宋体" w:hAnsi="宋体"/>
          <w:sz w:val="28"/>
          <w:szCs w:val="28"/>
        </w:rPr>
      </w:pPr>
    </w:p>
    <w:sectPr w:rsidR="007B36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CC7" w:rsidRDefault="00B73CC7">
      <w:r>
        <w:separator/>
      </w:r>
    </w:p>
  </w:endnote>
  <w:endnote w:type="continuationSeparator" w:id="0">
    <w:p w:rsidR="00B73CC7" w:rsidRDefault="00B7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625" w:rsidRDefault="007B36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625" w:rsidRDefault="007B36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CC7" w:rsidRDefault="00B73CC7">
      <w:r>
        <w:separator/>
      </w:r>
    </w:p>
  </w:footnote>
  <w:footnote w:type="continuationSeparator" w:id="0">
    <w:p w:rsidR="00B73CC7" w:rsidRDefault="00B73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625" w:rsidRDefault="007B362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625" w:rsidRDefault="007B3625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625" w:rsidRDefault="007B36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05F2A"/>
    <w:multiLevelType w:val="singleLevel"/>
    <w:tmpl w:val="C90EA528"/>
    <w:lvl w:ilvl="0">
      <w:start w:val="1"/>
      <w:numFmt w:val="chineseCounting"/>
      <w:suff w:val="nothing"/>
      <w:lvlText w:val="%1、"/>
      <w:lvlJc w:val="left"/>
      <w:rPr>
        <w:rFonts w:ascii="黑体" w:eastAsia="黑体" w:hAnsi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UseMarginsForDrawingGridOrigin/>
  <w:drawingGridHorizontalOrigin w:val="1304"/>
  <w:drawingGridVerticalOrigin w:val="179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25"/>
    <w:rsid w:val="001A6625"/>
    <w:rsid w:val="00415A22"/>
    <w:rsid w:val="007A5EA6"/>
    <w:rsid w:val="007B3625"/>
    <w:rsid w:val="00B73CC7"/>
    <w:rsid w:val="00E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F483"/>
  <w15:docId w15:val="{5C002CBB-9CAE-4BD0-B4B4-649AE649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10">
    <w:name w:val="标题 1 字符"/>
    <w:basedOn w:val="a0"/>
    <w:link w:val="1"/>
    <w:rPr>
      <w:b/>
      <w:bCs/>
      <w:kern w:val="44"/>
      <w:sz w:val="44"/>
      <w:szCs w:val="4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09C700-D867-4186-AC95-F258F585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231</Words>
  <Characters>1318</Characters>
  <Application>Microsoft Office Word</Application>
  <DocSecurity>0</DocSecurity>
  <Lines>10</Lines>
  <Paragraphs>3</Paragraphs>
  <ScaleCrop>false</ScaleCrop>
  <Company>Sky123.Org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6</cp:revision>
  <dcterms:created xsi:type="dcterms:W3CDTF">2019-03-24T03:48:00Z</dcterms:created>
  <dcterms:modified xsi:type="dcterms:W3CDTF">2019-03-26T06:53:00Z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