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val="0"/>
          <w:bCs/>
          <w:sz w:val="24"/>
          <w:szCs w:val="24"/>
        </w:rPr>
      </w:pPr>
      <w:r>
        <w:rPr>
          <w:rFonts w:hint="eastAsia" w:ascii="宋体" w:hAnsi="宋体" w:eastAsia="宋体" w:cs="宋体"/>
          <w:b w:val="0"/>
          <w:bCs/>
          <w:sz w:val="24"/>
          <w:szCs w:val="24"/>
          <w:lang w:eastAsia="zh-CN"/>
        </w:rPr>
        <w:t>潍坊学院</w:t>
      </w:r>
      <w:r>
        <w:rPr>
          <w:rFonts w:hint="eastAsia" w:ascii="宋体" w:hAnsi="宋体" w:eastAsia="宋体" w:cs="宋体"/>
          <w:b w:val="0"/>
          <w:bCs/>
          <w:sz w:val="24"/>
          <w:szCs w:val="24"/>
        </w:rPr>
        <w:t>第十九届大学生科技文化艺术节</w:t>
      </w:r>
    </w:p>
    <w:p>
      <w:pPr>
        <w:jc w:val="center"/>
        <w:rPr>
          <w:rFonts w:hint="eastAsia" w:ascii="宋体" w:hAnsi="宋体" w:eastAsia="宋体" w:cs="宋体"/>
          <w:b/>
          <w:bCs w:val="0"/>
          <w:sz w:val="32"/>
          <w:szCs w:val="32"/>
          <w:lang w:eastAsia="zh-CN"/>
        </w:rPr>
      </w:pPr>
      <w:r>
        <w:rPr>
          <w:rFonts w:hint="eastAsia" w:ascii="宋体" w:hAnsi="宋体" w:eastAsia="宋体" w:cs="宋体"/>
          <w:b/>
          <w:bCs w:val="0"/>
          <w:sz w:val="32"/>
          <w:szCs w:val="32"/>
          <w:lang w:eastAsia="zh-CN"/>
        </w:rPr>
        <w:t>关于举办</w:t>
      </w:r>
      <w:r>
        <w:rPr>
          <w:rFonts w:hint="eastAsia" w:ascii="宋体" w:hAnsi="宋体" w:eastAsia="宋体" w:cs="宋体"/>
          <w:b/>
          <w:bCs w:val="0"/>
          <w:sz w:val="32"/>
          <w:szCs w:val="32"/>
        </w:rPr>
        <w:t>原创文学作品朗诵视频大赛</w:t>
      </w:r>
      <w:r>
        <w:rPr>
          <w:rFonts w:hint="eastAsia" w:ascii="宋体" w:hAnsi="宋体" w:eastAsia="宋体" w:cs="宋体"/>
          <w:b/>
          <w:bCs w:val="0"/>
          <w:sz w:val="32"/>
          <w:szCs w:val="32"/>
          <w:lang w:eastAsia="zh-CN"/>
        </w:rPr>
        <w:t>的通知</w:t>
      </w:r>
    </w:p>
    <w:p>
      <w:pPr>
        <w:jc w:val="both"/>
        <w:rPr>
          <w:rFonts w:hint="eastAsia" w:ascii="宋体" w:hAnsi="宋体" w:eastAsia="宋体" w:cs="宋体"/>
          <w:b w:val="0"/>
          <w:bCs/>
          <w:sz w:val="24"/>
          <w:szCs w:val="24"/>
          <w:lang w:eastAsia="zh-CN"/>
        </w:rPr>
      </w:pPr>
    </w:p>
    <w:p>
      <w:pPr>
        <w:jc w:val="both"/>
        <w:rPr>
          <w:rFonts w:hint="eastAsia" w:ascii="宋体" w:hAnsi="宋体" w:eastAsia="宋体" w:cs="宋体"/>
          <w:b w:val="0"/>
          <w:bCs/>
          <w:sz w:val="24"/>
          <w:szCs w:val="24"/>
          <w:lang w:eastAsia="zh-CN"/>
        </w:rPr>
      </w:pPr>
    </w:p>
    <w:p>
      <w:pPr>
        <w:jc w:val="both"/>
        <w:rPr>
          <w:rFonts w:hint="eastAsia" w:ascii="宋体" w:hAnsi="宋体" w:eastAsia="宋体" w:cs="宋体"/>
          <w:b w:val="0"/>
          <w:bCs/>
          <w:sz w:val="24"/>
          <w:szCs w:val="24"/>
        </w:rPr>
      </w:pPr>
      <w:r>
        <w:rPr>
          <w:rFonts w:hint="eastAsia" w:ascii="宋体" w:hAnsi="宋体" w:eastAsia="宋体" w:cs="宋体"/>
          <w:b w:val="0"/>
          <w:bCs/>
          <w:sz w:val="24"/>
          <w:szCs w:val="24"/>
          <w:lang w:eastAsia="zh-CN"/>
        </w:rPr>
        <w:t>各团总支、学生分会：</w:t>
      </w:r>
    </w:p>
    <w:p>
      <w:pPr>
        <w:ind w:firstLine="480" w:firstLineChars="2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rPr>
        <w:t>为庆祝中华人民共和国成立70周年，五四运动100周年，教育引导广大团员青年深入贯彻落实习近平新时代中国特色社会主义思想，不忘初心，牢记使命，重温中华人民共和国发展历史，弘扬和传承五四精神，营造浓厚的校园文化氛围，凝聚青春力量，丰富广大学生的校园文化生活，</w:t>
      </w:r>
      <w:r>
        <w:rPr>
          <w:rFonts w:hint="eastAsia" w:ascii="宋体" w:hAnsi="宋体" w:eastAsia="宋体" w:cs="宋体"/>
          <w:b w:val="0"/>
          <w:bCs/>
          <w:sz w:val="24"/>
          <w:szCs w:val="24"/>
          <w:lang w:eastAsia="zh-CN"/>
        </w:rPr>
        <w:t>激</w:t>
      </w:r>
      <w:r>
        <w:rPr>
          <w:rFonts w:hint="eastAsia" w:ascii="宋体" w:hAnsi="宋体" w:eastAsia="宋体" w:cs="宋体"/>
          <w:b w:val="0"/>
          <w:bCs/>
          <w:sz w:val="24"/>
          <w:szCs w:val="24"/>
        </w:rPr>
        <w:t>发学生创作灵感，充分发掘创作、朗诵等方面的人才，增强各学院学生的交流与沟通</w:t>
      </w:r>
      <w:r>
        <w:rPr>
          <w:rFonts w:hint="eastAsia" w:ascii="宋体" w:hAnsi="宋体" w:eastAsia="宋体" w:cs="宋体"/>
          <w:b w:val="0"/>
          <w:bCs/>
          <w:sz w:val="24"/>
          <w:szCs w:val="24"/>
          <w:lang w:eastAsia="zh-CN"/>
        </w:rPr>
        <w:t>。教师教育学院团总支决定，在潍坊学院</w:t>
      </w:r>
      <w:r>
        <w:rPr>
          <w:rFonts w:hint="eastAsia" w:ascii="宋体" w:hAnsi="宋体" w:eastAsia="宋体" w:cs="宋体"/>
          <w:b w:val="0"/>
          <w:bCs/>
          <w:sz w:val="24"/>
          <w:szCs w:val="24"/>
        </w:rPr>
        <w:t>第十九届大学生科技文化艺术节</w:t>
      </w:r>
      <w:r>
        <w:rPr>
          <w:rFonts w:hint="eastAsia" w:ascii="宋体" w:hAnsi="宋体" w:eastAsia="宋体" w:cs="宋体"/>
          <w:b w:val="0"/>
          <w:bCs/>
          <w:sz w:val="24"/>
          <w:szCs w:val="24"/>
          <w:lang w:eastAsia="zh-CN"/>
        </w:rPr>
        <w:t>期间，举办</w:t>
      </w:r>
      <w:r>
        <w:rPr>
          <w:rFonts w:hint="eastAsia" w:ascii="宋体" w:hAnsi="宋体" w:eastAsia="宋体" w:cs="宋体"/>
          <w:b w:val="0"/>
          <w:bCs/>
          <w:sz w:val="24"/>
          <w:szCs w:val="24"/>
        </w:rPr>
        <w:t>“传承百年梦，青春砥砺行”原创文学作品朗诵视频大赛。</w:t>
      </w:r>
      <w:r>
        <w:rPr>
          <w:rFonts w:hint="eastAsia" w:ascii="宋体" w:hAnsi="宋体" w:eastAsia="宋体" w:cs="宋体"/>
          <w:b w:val="0"/>
          <w:bCs/>
          <w:sz w:val="24"/>
          <w:szCs w:val="24"/>
          <w:lang w:eastAsia="zh-CN"/>
        </w:rPr>
        <w:t>现将有关事宜通知如下：</w:t>
      </w:r>
    </w:p>
    <w:p>
      <w:pPr>
        <w:numPr>
          <w:ilvl w:val="0"/>
          <w:numId w:val="1"/>
        </w:numPr>
        <w:ind w:firstLine="480" w:firstLineChars="200"/>
        <w:jc w:val="left"/>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组织单位</w:t>
      </w:r>
    </w:p>
    <w:p>
      <w:pPr>
        <w:numPr>
          <w:ilvl w:val="0"/>
          <w:numId w:val="0"/>
        </w:numPr>
        <w:ind w:firstLine="480" w:firstLineChars="200"/>
        <w:jc w:val="left"/>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主办：潍坊学院团委</w:t>
      </w:r>
    </w:p>
    <w:p>
      <w:pPr>
        <w:numPr>
          <w:ilvl w:val="0"/>
          <w:numId w:val="0"/>
        </w:numPr>
        <w:ind w:firstLine="480" w:firstLineChars="200"/>
        <w:jc w:val="left"/>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承办：教师教育学院团总支、学生会</w:t>
      </w:r>
    </w:p>
    <w:p>
      <w:pPr>
        <w:numPr>
          <w:ilvl w:val="0"/>
          <w:numId w:val="0"/>
        </w:numPr>
        <w:ind w:firstLine="480" w:firstLineChars="200"/>
        <w:jc w:val="left"/>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协办：且听风吟言文协会</w:t>
      </w:r>
    </w:p>
    <w:p>
      <w:pPr>
        <w:numPr>
          <w:ilvl w:val="0"/>
          <w:numId w:val="1"/>
        </w:numPr>
        <w:ind w:left="0" w:leftChars="0"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活动时间</w:t>
      </w:r>
    </w:p>
    <w:p>
      <w:pPr>
        <w:numPr>
          <w:ilvl w:val="0"/>
          <w:numId w:val="0"/>
        </w:num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eastAsia="zh-CN"/>
        </w:rPr>
        <w:t>活动报名及作品征集时间：</w:t>
      </w:r>
      <w:r>
        <w:rPr>
          <w:rFonts w:hint="eastAsia" w:ascii="宋体" w:hAnsi="宋体" w:eastAsia="宋体" w:cs="宋体"/>
          <w:b w:val="0"/>
          <w:bCs/>
          <w:sz w:val="24"/>
          <w:szCs w:val="24"/>
          <w:lang w:val="en-US" w:eastAsia="zh-CN"/>
        </w:rPr>
        <w:t>2019.5.5—2019.5.14</w:t>
      </w:r>
    </w:p>
    <w:p>
      <w:pPr>
        <w:numPr>
          <w:ilvl w:val="0"/>
          <w:numId w:val="0"/>
        </w:num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参赛作品评比时间：2019.5.15—2019.5.20</w:t>
      </w:r>
    </w:p>
    <w:p>
      <w:pPr>
        <w:numPr>
          <w:ilvl w:val="0"/>
          <w:numId w:val="0"/>
        </w:num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优秀作品展示时间：2019.5.21—2019.5.27</w:t>
      </w:r>
    </w:p>
    <w:p>
      <w:pPr>
        <w:numPr>
          <w:ilvl w:val="0"/>
          <w:numId w:val="0"/>
        </w:numPr>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三、活动对象</w:t>
      </w:r>
    </w:p>
    <w:p>
      <w:pPr>
        <w:numPr>
          <w:ilvl w:val="0"/>
          <w:numId w:val="0"/>
        </w:numPr>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潍坊学院全体在校学生</w:t>
      </w:r>
    </w:p>
    <w:p>
      <w:pPr>
        <w:numPr>
          <w:ilvl w:val="0"/>
          <w:numId w:val="0"/>
        </w:numPr>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四、作品内容及要求</w:t>
      </w:r>
    </w:p>
    <w:p>
      <w:pPr>
        <w:numPr>
          <w:ilvl w:val="0"/>
          <w:numId w:val="0"/>
        </w:numPr>
        <w:ind w:left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（一）文学作品</w:t>
      </w:r>
    </w:p>
    <w:p>
      <w:pPr>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rPr>
        <w:t>1</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文体不限，内容符合庆祝中华人民共和国成立70周年</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五四运动100周年主题，主题鲜明，思想积极健康，条理清晰，表达流畅</w:t>
      </w:r>
      <w:r>
        <w:rPr>
          <w:rFonts w:hint="eastAsia" w:ascii="宋体" w:hAnsi="宋体" w:eastAsia="宋体" w:cs="宋体"/>
          <w:b w:val="0"/>
          <w:bCs/>
          <w:sz w:val="24"/>
          <w:szCs w:val="24"/>
          <w:lang w:eastAsia="zh-CN"/>
        </w:rPr>
        <w:t>；</w:t>
      </w:r>
    </w:p>
    <w:p>
      <w:pPr>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rPr>
        <w:t>2</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作品必须为原创作品，不可抄袭、套改，一经发现，取消参赛资格</w:t>
      </w:r>
      <w:r>
        <w:rPr>
          <w:rFonts w:hint="eastAsia" w:ascii="宋体" w:hAnsi="宋体" w:eastAsia="宋体" w:cs="宋体"/>
          <w:b w:val="0"/>
          <w:bCs/>
          <w:sz w:val="24"/>
          <w:szCs w:val="24"/>
          <w:lang w:eastAsia="zh-CN"/>
        </w:rPr>
        <w:t>，通知所在学院提出批评</w:t>
      </w:r>
      <w:r>
        <w:rPr>
          <w:rFonts w:hint="eastAsia" w:ascii="宋体" w:hAnsi="宋体" w:cs="宋体"/>
          <w:b w:val="0"/>
          <w:bCs/>
          <w:sz w:val="24"/>
          <w:szCs w:val="24"/>
          <w:lang w:eastAsia="zh-CN"/>
        </w:rPr>
        <w:t>；</w:t>
      </w:r>
    </w:p>
    <w:p>
      <w:pPr>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（二）朗诵视频</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朗诵时可选用合适的背景、配乐、服装等，要求衣着整洁，仪态端正大方；</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朗诵内容切合主题，积极向上；</w:t>
      </w:r>
    </w:p>
    <w:p>
      <w:pPr>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语言表达流畅，声音洪亮，情感丰富</w:t>
      </w:r>
      <w:r>
        <w:rPr>
          <w:rFonts w:hint="eastAsia" w:ascii="宋体" w:hAnsi="宋体" w:cs="宋体"/>
          <w:b w:val="0"/>
          <w:bCs/>
          <w:sz w:val="24"/>
          <w:szCs w:val="24"/>
          <w:lang w:eastAsia="zh-CN"/>
        </w:rPr>
        <w:t>；</w:t>
      </w:r>
    </w:p>
    <w:p>
      <w:pPr>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（三）参赛形式</w:t>
      </w:r>
    </w:p>
    <w:p>
      <w:pPr>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rPr>
        <w:t>此次活动分为个人参赛和团体参赛两种参赛形式</w:t>
      </w:r>
      <w:r>
        <w:rPr>
          <w:rFonts w:hint="eastAsia" w:ascii="宋体" w:hAnsi="宋体" w:cs="宋体"/>
          <w:b w:val="0"/>
          <w:bCs/>
          <w:sz w:val="24"/>
          <w:szCs w:val="24"/>
          <w:lang w:eastAsia="zh-CN"/>
        </w:rPr>
        <w:t>；</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个人参赛：文学作品创作和朗诵均由个人完成；</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团</w:t>
      </w:r>
      <w:r>
        <w:rPr>
          <w:rFonts w:hint="eastAsia" w:ascii="宋体" w:hAnsi="宋体" w:eastAsia="宋体" w:cs="宋体"/>
          <w:b w:val="0"/>
          <w:bCs/>
          <w:sz w:val="24"/>
          <w:szCs w:val="24"/>
          <w:lang w:eastAsia="zh-CN"/>
        </w:rPr>
        <w:t>队</w:t>
      </w:r>
      <w:r>
        <w:rPr>
          <w:rFonts w:hint="eastAsia" w:ascii="宋体" w:hAnsi="宋体" w:eastAsia="宋体" w:cs="宋体"/>
          <w:b w:val="0"/>
          <w:bCs/>
          <w:sz w:val="24"/>
          <w:szCs w:val="24"/>
        </w:rPr>
        <w:t>参赛：各学院参赛选手可自由组队，分工合作，作品创作和作品朗诵并非限制为同一人。作品创作为一人原创，一人或多人对作品进行演绎朗诵。</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eastAsia="zh-CN"/>
        </w:rPr>
        <w:t>五</w:t>
      </w:r>
      <w:r>
        <w:rPr>
          <w:rFonts w:hint="eastAsia" w:ascii="宋体" w:hAnsi="宋体" w:eastAsia="宋体" w:cs="宋体"/>
          <w:b w:val="0"/>
          <w:bCs/>
          <w:sz w:val="24"/>
          <w:szCs w:val="24"/>
        </w:rPr>
        <w:t>、活动流程</w:t>
      </w:r>
    </w:p>
    <w:p>
      <w:pPr>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rPr>
        <w:t>活动报名</w:t>
      </w:r>
      <w:r>
        <w:rPr>
          <w:rFonts w:hint="eastAsia" w:ascii="宋体" w:hAnsi="宋体" w:eastAsia="宋体" w:cs="宋体"/>
          <w:b w:val="0"/>
          <w:bCs/>
          <w:sz w:val="24"/>
          <w:szCs w:val="24"/>
          <w:lang w:eastAsia="zh-CN"/>
        </w:rPr>
        <w:t>及作品征集：</w:t>
      </w:r>
      <w:r>
        <w:rPr>
          <w:rFonts w:hint="eastAsia" w:ascii="宋体" w:hAnsi="宋体" w:eastAsia="宋体" w:cs="宋体"/>
          <w:b w:val="0"/>
          <w:bCs/>
          <w:sz w:val="24"/>
          <w:szCs w:val="24"/>
        </w:rPr>
        <w:t>2019年5月</w:t>
      </w:r>
      <w:r>
        <w:rPr>
          <w:rFonts w:hint="eastAsia" w:ascii="宋体" w:hAnsi="宋体" w:eastAsia="宋体" w:cs="宋体"/>
          <w:b w:val="0"/>
          <w:bCs/>
          <w:sz w:val="24"/>
          <w:szCs w:val="24"/>
          <w:lang w:val="en-US" w:eastAsia="zh-CN"/>
        </w:rPr>
        <w:t>14</w:t>
      </w:r>
      <w:r>
        <w:rPr>
          <w:rFonts w:hint="eastAsia" w:ascii="宋体" w:hAnsi="宋体" w:eastAsia="宋体" w:cs="宋体"/>
          <w:b w:val="0"/>
          <w:bCs/>
          <w:sz w:val="24"/>
          <w:szCs w:val="24"/>
        </w:rPr>
        <w:t>日前，</w:t>
      </w:r>
      <w:r>
        <w:rPr>
          <w:rFonts w:hint="eastAsia" w:ascii="宋体" w:hAnsi="宋体" w:eastAsia="宋体" w:cs="宋体"/>
          <w:b w:val="0"/>
          <w:bCs/>
          <w:sz w:val="24"/>
          <w:szCs w:val="24"/>
          <w:lang w:eastAsia="zh-CN"/>
        </w:rPr>
        <w:t>各学院</w:t>
      </w:r>
      <w:r>
        <w:rPr>
          <w:rFonts w:hint="eastAsia" w:ascii="宋体" w:hAnsi="宋体" w:eastAsia="宋体" w:cs="宋体"/>
          <w:b w:val="0"/>
          <w:bCs/>
          <w:sz w:val="24"/>
          <w:szCs w:val="24"/>
        </w:rPr>
        <w:t>将参赛</w:t>
      </w:r>
      <w:r>
        <w:rPr>
          <w:rFonts w:hint="eastAsia" w:ascii="宋体" w:hAnsi="宋体" w:eastAsia="宋体" w:cs="宋体"/>
          <w:b w:val="0"/>
          <w:bCs/>
          <w:sz w:val="24"/>
          <w:szCs w:val="24"/>
          <w:lang w:eastAsia="zh-CN"/>
        </w:rPr>
        <w:t>汇总</w:t>
      </w:r>
      <w:r>
        <w:rPr>
          <w:rFonts w:hint="eastAsia" w:ascii="宋体" w:hAnsi="宋体" w:eastAsia="宋体" w:cs="宋体"/>
          <w:b w:val="0"/>
          <w:bCs/>
          <w:sz w:val="24"/>
          <w:szCs w:val="24"/>
        </w:rPr>
        <w:t>表（附件一）填写完整，将</w:t>
      </w:r>
      <w:r>
        <w:rPr>
          <w:rFonts w:hint="eastAsia" w:ascii="宋体" w:hAnsi="宋体" w:eastAsia="宋体" w:cs="宋体"/>
          <w:b w:val="0"/>
          <w:bCs/>
          <w:sz w:val="24"/>
          <w:szCs w:val="24"/>
          <w:lang w:eastAsia="zh-CN"/>
        </w:rPr>
        <w:t>参赛选手</w:t>
      </w:r>
      <w:r>
        <w:rPr>
          <w:rFonts w:hint="eastAsia" w:ascii="宋体" w:hAnsi="宋体" w:eastAsia="宋体" w:cs="宋体"/>
          <w:b w:val="0"/>
          <w:bCs/>
          <w:sz w:val="24"/>
          <w:szCs w:val="24"/>
        </w:rPr>
        <w:t>原创文学作品、作品原创承诺书（附件</w:t>
      </w:r>
      <w:r>
        <w:rPr>
          <w:rFonts w:hint="eastAsia" w:ascii="宋体" w:hAnsi="宋体" w:eastAsia="宋体" w:cs="宋体"/>
          <w:b w:val="0"/>
          <w:bCs/>
          <w:sz w:val="24"/>
          <w:szCs w:val="24"/>
          <w:lang w:eastAsia="zh-CN"/>
        </w:rPr>
        <w:t>二</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"mailto:朗诵视频三项内容以压缩文件的形式打包发至邮箱1498024047@qq.com；截止时间为5月14日12" </w:instrText>
      </w:r>
      <w:r>
        <w:rPr>
          <w:rFonts w:hint="eastAsia" w:ascii="宋体" w:hAnsi="宋体" w:eastAsia="宋体" w:cs="宋体"/>
          <w:b w:val="0"/>
          <w:bCs/>
          <w:sz w:val="24"/>
          <w:szCs w:val="24"/>
        </w:rPr>
        <w:fldChar w:fldCharType="separate"/>
      </w:r>
      <w:r>
        <w:rPr>
          <w:rStyle w:val="7"/>
          <w:rFonts w:hint="eastAsia" w:ascii="宋体" w:hAnsi="宋体" w:eastAsia="宋体" w:cs="宋体"/>
          <w:b w:val="0"/>
          <w:bCs/>
          <w:sz w:val="24"/>
          <w:szCs w:val="24"/>
        </w:rPr>
        <w:t>朗诵视频三项内容以压缩文件的形式打包发至邮箱1498024047@qq.com；截止时间为5月14日12</w:t>
      </w:r>
      <w:r>
        <w:rPr>
          <w:rStyle w:val="7"/>
          <w:rFonts w:hint="eastAsia" w:ascii="宋体" w:hAnsi="宋体" w:eastAsia="宋体" w:cs="宋体"/>
          <w:b w:val="0"/>
          <w:bCs/>
          <w:sz w:val="24"/>
          <w:szCs w:val="24"/>
        </w:rPr>
        <w:fldChar w:fldCharType="end"/>
      </w:r>
      <w:r>
        <w:rPr>
          <w:rStyle w:val="7"/>
          <w:rFonts w:hint="eastAsia" w:ascii="宋体" w:hAnsi="宋体" w:eastAsia="宋体" w:cs="宋体"/>
          <w:b w:val="0"/>
          <w:bCs/>
          <w:color w:val="auto"/>
          <w:sz w:val="24"/>
          <w:szCs w:val="24"/>
          <w:u w:val="none"/>
        </w:rPr>
        <w:t>:00</w:t>
      </w:r>
      <w:r>
        <w:rPr>
          <w:rStyle w:val="7"/>
          <w:rFonts w:hint="eastAsia" w:ascii="宋体" w:hAnsi="宋体" w:eastAsia="宋体" w:cs="宋体"/>
          <w:b w:val="0"/>
          <w:bCs/>
          <w:color w:val="auto"/>
          <w:sz w:val="24"/>
          <w:szCs w:val="24"/>
          <w:u w:val="none"/>
          <w:lang w:eastAsia="zh-CN"/>
        </w:rPr>
        <w:t>；</w:t>
      </w:r>
    </w:p>
    <w:p>
      <w:pPr>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文件格式要求：将各参赛选手作品及承诺书放置于文件夹中，重命名为“姓名</w:t>
      </w:r>
      <w:r>
        <w:rPr>
          <w:rFonts w:hint="eastAsia" w:ascii="宋体" w:hAnsi="宋体" w:eastAsia="宋体" w:cs="宋体"/>
          <w:b w:val="0"/>
          <w:bCs/>
          <w:sz w:val="24"/>
          <w:szCs w:val="24"/>
          <w:lang w:val="en-US" w:eastAsia="zh-CN"/>
        </w:rPr>
        <w:t>+参赛作品</w:t>
      </w:r>
      <w:r>
        <w:rPr>
          <w:rFonts w:hint="eastAsia" w:ascii="宋体" w:hAnsi="宋体" w:eastAsia="宋体" w:cs="宋体"/>
          <w:b w:val="0"/>
          <w:bCs/>
          <w:color w:val="000000" w:themeColor="text1"/>
          <w:sz w:val="24"/>
          <w:szCs w:val="24"/>
          <w:lang w:val="en-US" w:eastAsia="zh-CN"/>
          <w14:textFill>
            <w14:solidFill>
              <w14:schemeClr w14:val="tx1"/>
            </w14:solidFill>
          </w14:textFill>
        </w:rPr>
        <w:t>+作品形式</w:t>
      </w:r>
      <w:r>
        <w:rPr>
          <w:rFonts w:hint="eastAsia" w:ascii="宋体" w:hAnsi="宋体" w:eastAsia="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sz w:val="24"/>
          <w:szCs w:val="24"/>
          <w:lang w:eastAsia="zh-CN"/>
        </w:rPr>
        <w:t>，如：陈一迪</w:t>
      </w:r>
      <w:r>
        <w:rPr>
          <w:rFonts w:hint="eastAsia" w:ascii="宋体" w:hAnsi="宋体" w:eastAsia="宋体" w:cs="宋体"/>
          <w:b w:val="0"/>
          <w:bCs/>
          <w:sz w:val="24"/>
          <w:szCs w:val="24"/>
          <w:lang w:val="en-US" w:eastAsia="zh-CN"/>
        </w:rPr>
        <w:t>《歌颂春天》</w:t>
      </w:r>
      <w:r>
        <w:rPr>
          <w:rFonts w:hint="eastAsia" w:ascii="宋体" w:hAnsi="宋体" w:cs="宋体"/>
          <w:b w:val="0"/>
          <w:bCs/>
          <w:sz w:val="24"/>
          <w:szCs w:val="24"/>
          <w:lang w:val="en-US" w:eastAsia="zh-CN"/>
        </w:rPr>
        <w:t xml:space="preserve"> 朗诵组</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lang w:eastAsia="zh-CN"/>
        </w:rPr>
        <w:t>各学院将作品文件夹及参赛汇总表汇总至总文件夹，重命名为“学院名称”，如：教师教育学院；</w:t>
      </w:r>
    </w:p>
    <w:p>
      <w:pPr>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注：各学院提交原创作品及朗诵视频各不少于一份。</w:t>
      </w:r>
    </w:p>
    <w:p>
      <w:pPr>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六、活动宣传及总结</w:t>
      </w:r>
    </w:p>
    <w:p>
      <w:p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eastAsia="zh-CN"/>
        </w:rPr>
        <w:t>前期宣传（</w:t>
      </w:r>
      <w:r>
        <w:rPr>
          <w:rFonts w:hint="eastAsia" w:ascii="宋体" w:hAnsi="宋体" w:eastAsia="宋体" w:cs="宋体"/>
          <w:b w:val="0"/>
          <w:bCs/>
          <w:sz w:val="24"/>
          <w:szCs w:val="24"/>
          <w:lang w:val="en-US" w:eastAsia="zh-CN"/>
        </w:rPr>
        <w:t>4.27—4.29）：将活动通知发布于教师教育学院官方微信公众号“CTE网通社”并将比赛通知下发至各学院；</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eastAsia="zh-CN"/>
        </w:rPr>
        <w:t>后期总结（</w:t>
      </w:r>
      <w:r>
        <w:rPr>
          <w:rFonts w:hint="eastAsia" w:ascii="宋体" w:hAnsi="宋体" w:eastAsia="宋体" w:cs="宋体"/>
          <w:b w:val="0"/>
          <w:bCs/>
          <w:sz w:val="24"/>
          <w:szCs w:val="24"/>
          <w:lang w:val="en-US" w:eastAsia="zh-CN"/>
        </w:rPr>
        <w:t>5.21—5.27</w:t>
      </w:r>
      <w:r>
        <w:rPr>
          <w:rFonts w:hint="eastAsia" w:ascii="宋体" w:hAnsi="宋体" w:eastAsia="宋体" w:cs="宋体"/>
          <w:b w:val="0"/>
          <w:bCs/>
          <w:sz w:val="24"/>
          <w:szCs w:val="24"/>
          <w:lang w:eastAsia="zh-CN"/>
        </w:rPr>
        <w:t>）：优秀获奖选手名单将发布于教师教育学院官方微信公众号“CTE</w:t>
      </w:r>
      <w:r>
        <w:rPr>
          <w:rFonts w:hint="eastAsia" w:ascii="宋体" w:hAnsi="宋体" w:eastAsia="宋体" w:cs="宋体"/>
          <w:b w:val="0"/>
          <w:bCs/>
          <w:sz w:val="24"/>
          <w:szCs w:val="24"/>
        </w:rPr>
        <w:t>网通社</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，优秀获奖作品经本人同意后，将在微信公众号上进行发表。</w:t>
      </w:r>
    </w:p>
    <w:p>
      <w:pPr>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七、作品评选</w:t>
      </w:r>
    </w:p>
    <w:p>
      <w:pPr>
        <w:numPr>
          <w:ilvl w:val="0"/>
          <w:numId w:val="0"/>
        </w:num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作品得分评选共有两部分：投票得分占40%，专业指导老师评选得分占60%；</w:t>
      </w:r>
    </w:p>
    <w:p>
      <w:pPr>
        <w:numPr>
          <w:ilvl w:val="0"/>
          <w:numId w:val="0"/>
        </w:numPr>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作品征集完毕后，将在教师教育学院官方微信公众号“</w:t>
      </w:r>
      <w:r>
        <w:rPr>
          <w:rFonts w:hint="eastAsia" w:ascii="宋体" w:hAnsi="宋体" w:eastAsia="宋体" w:cs="宋体"/>
          <w:b w:val="0"/>
          <w:bCs/>
          <w:sz w:val="24"/>
          <w:szCs w:val="24"/>
          <w:lang w:val="en-US" w:eastAsia="zh-CN"/>
        </w:rPr>
        <w:t>CTE网通社</w:t>
      </w:r>
      <w:r>
        <w:rPr>
          <w:rFonts w:hint="eastAsia" w:ascii="宋体" w:hAnsi="宋体" w:eastAsia="宋体" w:cs="宋体"/>
          <w:b w:val="0"/>
          <w:bCs/>
          <w:sz w:val="24"/>
          <w:szCs w:val="24"/>
          <w:lang w:eastAsia="zh-CN"/>
        </w:rPr>
        <w:t>”发布投票，最终根据投票数比例赋分；</w:t>
      </w:r>
    </w:p>
    <w:p>
      <w:pPr>
        <w:numPr>
          <w:ilvl w:val="0"/>
          <w:numId w:val="0"/>
        </w:numPr>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邀请专业指导老师综合文学作品内容、视频朗诵的表现形式及朗诵水平等多方面进行评定，对参赛作品进行评分；</w:t>
      </w:r>
    </w:p>
    <w:p>
      <w:pPr>
        <w:numPr>
          <w:ilvl w:val="0"/>
          <w:numId w:val="0"/>
        </w:numPr>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根据参赛选手两部分得分情况进行综合评比，对最终确定出创作奖和朗诵奖。</w:t>
      </w:r>
    </w:p>
    <w:p>
      <w:pPr>
        <w:numPr>
          <w:ilvl w:val="0"/>
          <w:numId w:val="0"/>
        </w:numPr>
        <w:ind w:left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八、</w:t>
      </w:r>
      <w:r>
        <w:rPr>
          <w:rFonts w:hint="eastAsia" w:ascii="宋体" w:hAnsi="宋体" w:eastAsia="宋体" w:cs="宋体"/>
          <w:b w:val="0"/>
          <w:bCs/>
          <w:sz w:val="24"/>
          <w:szCs w:val="24"/>
        </w:rPr>
        <w:t>奖项设置</w:t>
      </w:r>
    </w:p>
    <w:p>
      <w:pPr>
        <w:numPr>
          <w:ilvl w:val="0"/>
          <w:numId w:val="2"/>
        </w:numPr>
        <w:ind w:left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参赛选手奖项分为创作奖及朗诵奖：评选出创作一、二、三等奖及优秀奖，朗诵一、二、三等奖及优秀奖；</w:t>
      </w:r>
    </w:p>
    <w:p>
      <w:pPr>
        <w:numPr>
          <w:ilvl w:val="0"/>
          <w:numId w:val="2"/>
        </w:numPr>
        <w:ind w:left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对组织得力，提交作品质量高的学院颁发优秀组织奖。</w:t>
      </w:r>
    </w:p>
    <w:p>
      <w:pPr>
        <w:numPr>
          <w:ilvl w:val="0"/>
          <w:numId w:val="0"/>
        </w:numPr>
        <w:rPr>
          <w:rFonts w:hint="eastAsia" w:ascii="宋体" w:hAnsi="宋体" w:eastAsia="宋体" w:cs="宋体"/>
          <w:b w:val="0"/>
          <w:bCs/>
          <w:sz w:val="24"/>
          <w:szCs w:val="24"/>
          <w:lang w:eastAsia="zh-CN"/>
        </w:rPr>
      </w:pPr>
    </w:p>
    <w:p>
      <w:pPr>
        <w:numPr>
          <w:ilvl w:val="0"/>
          <w:numId w:val="0"/>
        </w:numPr>
        <w:rPr>
          <w:rFonts w:hint="eastAsia" w:ascii="宋体" w:hAnsi="宋体" w:eastAsia="宋体" w:cs="宋体"/>
          <w:b w:val="0"/>
          <w:bCs/>
          <w:sz w:val="24"/>
          <w:szCs w:val="24"/>
          <w:lang w:eastAsia="zh-CN"/>
        </w:rPr>
      </w:pPr>
    </w:p>
    <w:p>
      <w:pPr>
        <w:numPr>
          <w:ilvl w:val="0"/>
          <w:numId w:val="0"/>
        </w:numP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活动进行情况可关注教师教育学院官方微信公众号“</w:t>
      </w:r>
      <w:r>
        <w:rPr>
          <w:rFonts w:hint="eastAsia" w:ascii="宋体" w:hAnsi="宋体" w:eastAsia="宋体" w:cs="宋体"/>
          <w:b w:val="0"/>
          <w:bCs/>
          <w:sz w:val="24"/>
          <w:szCs w:val="24"/>
          <w:lang w:val="en-US" w:eastAsia="zh-CN"/>
        </w:rPr>
        <w:t>CTE网通社</w:t>
      </w:r>
      <w:r>
        <w:rPr>
          <w:rFonts w:hint="eastAsia" w:ascii="宋体" w:hAnsi="宋体" w:eastAsia="宋体" w:cs="宋体"/>
          <w:b w:val="0"/>
          <w:bCs/>
          <w:sz w:val="24"/>
          <w:szCs w:val="24"/>
          <w:lang w:eastAsia="zh-CN"/>
        </w:rPr>
        <w:t>”</w:t>
      </w:r>
    </w:p>
    <w:p>
      <w:pPr>
        <w:numPr>
          <w:ilvl w:val="0"/>
          <w:numId w:val="0"/>
        </w:numP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drawing>
          <wp:inline distT="0" distB="0" distL="114300" distR="114300">
            <wp:extent cx="1391285" cy="1391285"/>
            <wp:effectExtent l="0" t="0" r="18415" b="18415"/>
            <wp:docPr id="2" name="图片 2" descr="hdImg_0fe3657c908afdbd51b4dc75ffa9a74215561611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dImg_0fe3657c908afdbd51b4dc75ffa9a74215561611196"/>
                    <pic:cNvPicPr>
                      <a:picLocks noChangeAspect="1"/>
                    </pic:cNvPicPr>
                  </pic:nvPicPr>
                  <pic:blipFill>
                    <a:blip r:embed="rId4"/>
                    <a:stretch>
                      <a:fillRect/>
                    </a:stretch>
                  </pic:blipFill>
                  <pic:spPr>
                    <a:xfrm>
                      <a:off x="0" y="0"/>
                      <a:ext cx="1391285" cy="1391285"/>
                    </a:xfrm>
                    <a:prstGeom prst="rect">
                      <a:avLst/>
                    </a:prstGeom>
                  </pic:spPr>
                </pic:pic>
              </a:graphicData>
            </a:graphic>
          </wp:inline>
        </w:drawing>
      </w:r>
      <w:r>
        <w:rPr>
          <w:rFonts w:hint="eastAsia" w:ascii="宋体" w:hAnsi="宋体" w:eastAsia="宋体" w:cs="宋体"/>
          <w:b w:val="0"/>
          <w:bCs/>
          <w:sz w:val="24"/>
          <w:szCs w:val="24"/>
          <w:lang w:eastAsia="zh-CN"/>
        </w:rPr>
        <w:drawing>
          <wp:inline distT="0" distB="0" distL="114300" distR="114300">
            <wp:extent cx="1600835" cy="1600835"/>
            <wp:effectExtent l="0" t="0" r="18415" b="18415"/>
            <wp:docPr id="3" name="图片 3" descr="mmexport1556161133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56161133497"/>
                    <pic:cNvPicPr>
                      <a:picLocks noChangeAspect="1"/>
                    </pic:cNvPicPr>
                  </pic:nvPicPr>
                  <pic:blipFill>
                    <a:blip r:embed="rId5"/>
                    <a:stretch>
                      <a:fillRect/>
                    </a:stretch>
                  </pic:blipFill>
                  <pic:spPr>
                    <a:xfrm>
                      <a:off x="0" y="0"/>
                      <a:ext cx="1600835" cy="1600835"/>
                    </a:xfrm>
                    <a:prstGeom prst="rect">
                      <a:avLst/>
                    </a:prstGeom>
                  </pic:spPr>
                </pic:pic>
              </a:graphicData>
            </a:graphic>
          </wp:inline>
        </w:drawing>
      </w:r>
    </w:p>
    <w:p>
      <w:pPr>
        <w:rPr>
          <w:rFonts w:hint="eastAsia" w:ascii="宋体" w:hAnsi="宋体" w:eastAsia="宋体" w:cs="宋体"/>
          <w:b w:val="0"/>
          <w:bCs/>
          <w:sz w:val="24"/>
          <w:szCs w:val="24"/>
        </w:rPr>
      </w:pPr>
    </w:p>
    <w:p>
      <w:pPr>
        <w:rPr>
          <w:rFonts w:hint="eastAsia" w:ascii="宋体" w:hAnsi="宋体" w:eastAsia="宋体" w:cs="宋体"/>
          <w:b w:val="0"/>
          <w:bCs/>
          <w:sz w:val="24"/>
          <w:szCs w:val="24"/>
        </w:rPr>
      </w:pPr>
      <w:r>
        <w:rPr>
          <w:rFonts w:hint="eastAsia" w:ascii="宋体" w:hAnsi="宋体" w:eastAsia="宋体" w:cs="宋体"/>
          <w:b w:val="0"/>
          <w:bCs/>
          <w:sz w:val="24"/>
          <w:szCs w:val="24"/>
        </w:rPr>
        <w:t>活动负责人：</w:t>
      </w:r>
    </w:p>
    <w:p>
      <w:pPr>
        <w:rPr>
          <w:rFonts w:hint="eastAsia" w:ascii="宋体" w:hAnsi="宋体" w:eastAsia="宋体" w:cs="宋体"/>
          <w:b w:val="0"/>
          <w:bCs/>
          <w:sz w:val="24"/>
          <w:szCs w:val="24"/>
        </w:rPr>
      </w:pPr>
      <w:r>
        <w:rPr>
          <w:rFonts w:hint="eastAsia" w:ascii="宋体" w:hAnsi="宋体" w:eastAsia="宋体" w:cs="宋体"/>
          <w:b w:val="0"/>
          <w:bCs/>
          <w:sz w:val="24"/>
          <w:szCs w:val="24"/>
        </w:rPr>
        <w:t>教师教育学院 陈一迪 电话：17861200251</w:t>
      </w:r>
    </w:p>
    <w:p>
      <w:pPr>
        <w:ind w:firstLine="2400" w:firstLineChars="1000"/>
        <w:rPr>
          <w:rFonts w:hint="eastAsia" w:ascii="宋体" w:hAnsi="宋体" w:eastAsia="宋体" w:cs="宋体"/>
          <w:b w:val="0"/>
          <w:bCs/>
          <w:sz w:val="24"/>
          <w:szCs w:val="24"/>
        </w:rPr>
      </w:pPr>
      <w:r>
        <w:rPr>
          <w:rFonts w:hint="eastAsia" w:ascii="宋体" w:hAnsi="宋体" w:eastAsia="宋体" w:cs="宋体"/>
          <w:b w:val="0"/>
          <w:bCs/>
          <w:sz w:val="24"/>
          <w:szCs w:val="24"/>
        </w:rPr>
        <w:t>QQ：1515430632</w:t>
      </w:r>
    </w:p>
    <w:p>
      <w:pPr>
        <w:jc w:val="left"/>
        <w:rPr>
          <w:rFonts w:hint="eastAsia" w:ascii="宋体" w:hAnsi="宋体" w:eastAsia="宋体" w:cs="宋体"/>
          <w:b w:val="0"/>
          <w:bCs/>
          <w:sz w:val="24"/>
          <w:szCs w:val="24"/>
        </w:rPr>
      </w:pPr>
      <w:r>
        <w:rPr>
          <w:rFonts w:hint="eastAsia" w:ascii="宋体" w:hAnsi="宋体" w:eastAsia="宋体" w:cs="宋体"/>
          <w:b w:val="0"/>
          <w:bCs/>
          <w:sz w:val="24"/>
          <w:szCs w:val="24"/>
        </w:rPr>
        <w:t>教师教育学院 张承琳 电话：17861200085</w:t>
      </w:r>
    </w:p>
    <w:p>
      <w:pPr>
        <w:jc w:val="left"/>
        <w:rPr>
          <w:rFonts w:hint="eastAsia" w:ascii="宋体" w:hAnsi="宋体" w:eastAsia="宋体" w:cs="宋体"/>
          <w:b w:val="0"/>
          <w:bCs/>
          <w:sz w:val="24"/>
          <w:szCs w:val="24"/>
        </w:rPr>
      </w:pPr>
      <w:r>
        <w:rPr>
          <w:rFonts w:hint="eastAsia" w:ascii="宋体" w:hAnsi="宋体" w:eastAsia="宋体" w:cs="宋体"/>
          <w:b w:val="0"/>
          <w:bCs/>
          <w:sz w:val="24"/>
          <w:szCs w:val="24"/>
        </w:rPr>
        <w:t xml:space="preserve">                    QQ：1498024047</w:t>
      </w:r>
    </w:p>
    <w:p>
      <w:pPr>
        <w:rPr>
          <w:rFonts w:hint="eastAsia" w:ascii="宋体" w:hAnsi="宋体" w:eastAsia="宋体" w:cs="宋体"/>
          <w:b w:val="0"/>
          <w:bCs/>
          <w:sz w:val="24"/>
          <w:szCs w:val="24"/>
        </w:rPr>
      </w:pPr>
    </w:p>
    <w:p>
      <w:pPr>
        <w:ind w:firstLine="480" w:firstLineChars="200"/>
        <w:rPr>
          <w:rFonts w:hint="eastAsia" w:ascii="宋体" w:hAnsi="宋体" w:eastAsia="宋体" w:cs="宋体"/>
          <w:b w:val="0"/>
          <w:bCs/>
          <w:sz w:val="24"/>
          <w:szCs w:val="24"/>
        </w:rPr>
      </w:pPr>
    </w:p>
    <w:p>
      <w:pPr>
        <w:jc w:val="right"/>
        <w:rPr>
          <w:rFonts w:hint="eastAsia" w:ascii="宋体" w:hAnsi="宋体" w:cs="宋体"/>
          <w:b w:val="0"/>
          <w:bCs/>
          <w:sz w:val="24"/>
          <w:szCs w:val="24"/>
          <w:lang w:eastAsia="zh-CN"/>
        </w:rPr>
      </w:pPr>
      <w:r>
        <w:rPr>
          <w:rFonts w:hint="eastAsia" w:ascii="宋体" w:hAnsi="宋体" w:cs="宋体"/>
          <w:b w:val="0"/>
          <w:bCs/>
          <w:sz w:val="24"/>
          <w:szCs w:val="24"/>
          <w:lang w:eastAsia="zh-CN"/>
        </w:rPr>
        <w:t>教师教育学院团总支、教师教育学院学生会</w:t>
      </w:r>
    </w:p>
    <w:p>
      <w:pPr>
        <w:jc w:val="right"/>
        <w:rPr>
          <w:rFonts w:hint="default" w:ascii="宋体" w:hAnsi="宋体" w:cs="宋体"/>
          <w:b w:val="0"/>
          <w:bCs/>
          <w:sz w:val="24"/>
          <w:szCs w:val="24"/>
          <w:lang w:val="en-US" w:eastAsia="zh-CN"/>
        </w:rPr>
      </w:pPr>
      <w:r>
        <w:rPr>
          <w:rFonts w:hint="eastAsia" w:ascii="宋体" w:hAnsi="宋体" w:cs="宋体"/>
          <w:b w:val="0"/>
          <w:bCs/>
          <w:sz w:val="24"/>
          <w:szCs w:val="24"/>
          <w:lang w:val="en-US" w:eastAsia="zh-CN"/>
        </w:rPr>
        <w:t>2019年4月30日</w:t>
      </w:r>
    </w:p>
    <w:p>
      <w:pPr>
        <w:rPr>
          <w:rFonts w:hint="eastAsia" w:ascii="宋体" w:hAnsi="宋体" w:eastAsia="宋体" w:cs="宋体"/>
          <w:b w:val="0"/>
          <w:bCs/>
          <w:sz w:val="24"/>
          <w:szCs w:val="24"/>
        </w:rPr>
      </w:pPr>
    </w:p>
    <w:p>
      <w:pPr>
        <w:rPr>
          <w:rFonts w:hint="eastAsia" w:ascii="宋体" w:hAnsi="宋体" w:eastAsia="宋体" w:cs="宋体"/>
          <w:b w:val="0"/>
          <w:bCs/>
          <w:sz w:val="24"/>
          <w:szCs w:val="24"/>
        </w:rPr>
      </w:pPr>
      <w:r>
        <w:rPr>
          <w:rFonts w:hint="eastAsia" w:ascii="宋体" w:hAnsi="宋体" w:eastAsia="宋体" w:cs="宋体"/>
          <w:b w:val="0"/>
          <w:bCs/>
          <w:sz w:val="24"/>
          <w:szCs w:val="24"/>
        </w:rPr>
        <w:t>附件一：</w:t>
      </w:r>
    </w:p>
    <w:p>
      <w:pPr>
        <w:jc w:val="center"/>
        <w:rPr>
          <w:rFonts w:hint="eastAsia" w:ascii="宋体" w:hAnsi="宋体" w:eastAsia="宋体" w:cs="宋体"/>
          <w:b/>
          <w:bCs w:val="0"/>
          <w:sz w:val="32"/>
          <w:szCs w:val="32"/>
          <w:lang w:eastAsia="zh-CN"/>
        </w:rPr>
      </w:pPr>
      <w:r>
        <w:rPr>
          <w:rFonts w:hint="eastAsia" w:ascii="宋体" w:hAnsi="宋体" w:eastAsia="宋体" w:cs="宋体"/>
          <w:b/>
          <w:bCs w:val="0"/>
          <w:sz w:val="32"/>
          <w:szCs w:val="32"/>
          <w:lang w:eastAsia="zh-CN"/>
        </w:rPr>
        <w:t>原创文学作品朗诵视频大赛汇总表</w:t>
      </w:r>
    </w:p>
    <w:p>
      <w:pPr>
        <w:jc w:val="center"/>
        <w:rPr>
          <w:rFonts w:hint="eastAsia" w:ascii="宋体" w:hAnsi="宋体" w:eastAsia="宋体" w:cs="宋体"/>
          <w:b w:val="0"/>
          <w:bCs/>
          <w:sz w:val="32"/>
          <w:szCs w:val="32"/>
          <w:lang w:eastAsia="zh-CN"/>
        </w:rPr>
      </w:pPr>
    </w:p>
    <w:p>
      <w:pPr>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eastAsia="zh-CN"/>
        </w:rPr>
        <w:t>学院：</w:t>
      </w:r>
      <w:r>
        <w:rPr>
          <w:rFonts w:hint="eastAsia" w:ascii="宋体" w:hAnsi="宋体" w:eastAsia="宋体" w:cs="宋体"/>
          <w:b w:val="0"/>
          <w:bCs/>
          <w:sz w:val="24"/>
          <w:szCs w:val="24"/>
          <w:lang w:val="en-US" w:eastAsia="zh-CN"/>
        </w:rPr>
        <w:t xml:space="preserve">                                   </w:t>
      </w:r>
    </w:p>
    <w:tbl>
      <w:tblPr>
        <w:tblStyle w:val="5"/>
        <w:tblW w:w="964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298"/>
        <w:gridCol w:w="1796"/>
        <w:gridCol w:w="1464"/>
        <w:gridCol w:w="1480"/>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3" w:hRule="atLeast"/>
        </w:trPr>
        <w:tc>
          <w:tcPr>
            <w:tcW w:w="1326"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lang w:eastAsia="zh-CN"/>
              </w:rPr>
            </w:pPr>
            <w:r>
              <w:rPr>
                <w:rFonts w:hint="eastAsia" w:ascii="宋体" w:hAnsi="宋体" w:eastAsia="宋体" w:cs="宋体"/>
                <w:b w:val="0"/>
                <w:bCs/>
                <w:position w:val="12"/>
                <w:sz w:val="24"/>
                <w:szCs w:val="24"/>
                <w:lang w:eastAsia="zh-CN"/>
              </w:rPr>
              <w:t>姓名</w:t>
            </w:r>
          </w:p>
        </w:tc>
        <w:tc>
          <w:tcPr>
            <w:tcW w:w="1298"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lang w:eastAsia="zh-CN"/>
              </w:rPr>
            </w:pPr>
            <w:r>
              <w:rPr>
                <w:rFonts w:hint="eastAsia" w:ascii="宋体" w:hAnsi="宋体" w:eastAsia="宋体" w:cs="宋体"/>
                <w:b w:val="0"/>
                <w:bCs/>
                <w:position w:val="12"/>
                <w:sz w:val="24"/>
                <w:szCs w:val="24"/>
                <w:lang w:eastAsia="zh-CN"/>
              </w:rPr>
              <w:t>专业年级</w:t>
            </w:r>
          </w:p>
        </w:tc>
        <w:tc>
          <w:tcPr>
            <w:tcW w:w="1796"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lang w:eastAsia="zh-CN"/>
              </w:rPr>
            </w:pPr>
            <w:r>
              <w:rPr>
                <w:rFonts w:hint="eastAsia" w:ascii="宋体" w:hAnsi="宋体" w:eastAsia="宋体" w:cs="宋体"/>
                <w:b w:val="0"/>
                <w:bCs/>
                <w:position w:val="12"/>
                <w:sz w:val="24"/>
                <w:szCs w:val="24"/>
                <w:lang w:eastAsia="zh-CN"/>
              </w:rPr>
              <w:t>作品名称</w:t>
            </w:r>
          </w:p>
        </w:tc>
        <w:tc>
          <w:tcPr>
            <w:tcW w:w="1464"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lang w:eastAsia="zh-CN"/>
              </w:rPr>
            </w:pPr>
            <w:r>
              <w:rPr>
                <w:rFonts w:hint="eastAsia" w:ascii="宋体" w:hAnsi="宋体" w:eastAsia="宋体" w:cs="宋体"/>
                <w:b w:val="0"/>
                <w:bCs/>
                <w:position w:val="12"/>
                <w:sz w:val="24"/>
                <w:szCs w:val="24"/>
                <w:lang w:eastAsia="zh-CN"/>
              </w:rPr>
              <w:t>参赛类别</w:t>
            </w:r>
          </w:p>
        </w:tc>
        <w:tc>
          <w:tcPr>
            <w:tcW w:w="1480"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r>
              <w:rPr>
                <w:rFonts w:hint="eastAsia" w:ascii="宋体" w:hAnsi="宋体" w:eastAsia="宋体" w:cs="宋体"/>
                <w:b w:val="0"/>
                <w:bCs/>
                <w:position w:val="12"/>
                <w:sz w:val="24"/>
                <w:szCs w:val="24"/>
                <w:lang w:eastAsia="zh-CN"/>
              </w:rPr>
              <w:t>联系方式</w:t>
            </w:r>
          </w:p>
        </w:tc>
        <w:tc>
          <w:tcPr>
            <w:tcW w:w="2276"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lang w:eastAsia="zh-CN"/>
              </w:rPr>
            </w:pPr>
            <w:r>
              <w:rPr>
                <w:rFonts w:hint="eastAsia" w:ascii="宋体" w:hAnsi="宋体" w:eastAsia="宋体" w:cs="宋体"/>
                <w:b w:val="0"/>
                <w:bCs/>
                <w:position w:val="12"/>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326"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1298"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1796"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1480"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2276"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326"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1298"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1796"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1480"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2276"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326"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1298"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1796"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1480"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2276"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326"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1298"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1796"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1480"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2276"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326"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1298"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1796"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1480"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2276"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326"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1298"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1796"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1480"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2276"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326"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1298"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1796"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1480"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2276"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326"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1298"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1796"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1480"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2276"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326"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1298"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1796"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1480"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2276"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326"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1298"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1796"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1480"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2276"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1326"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1298"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1796"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1480"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c>
          <w:tcPr>
            <w:tcW w:w="2276"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宋体" w:hAnsi="宋体" w:eastAsia="宋体" w:cs="宋体"/>
                <w:b w:val="0"/>
                <w:bCs/>
                <w:position w:val="12"/>
                <w:sz w:val="24"/>
                <w:szCs w:val="24"/>
              </w:rPr>
            </w:pPr>
          </w:p>
        </w:tc>
      </w:tr>
    </w:tbl>
    <w:p>
      <w:pPr>
        <w:ind w:firstLine="480" w:firstLineChars="200"/>
        <w:rPr>
          <w:rFonts w:hint="eastAsia" w:ascii="宋体" w:hAnsi="宋体" w:eastAsia="宋体" w:cs="宋体"/>
          <w:b w:val="0"/>
          <w:bCs/>
          <w:sz w:val="24"/>
          <w:szCs w:val="24"/>
        </w:rPr>
      </w:pPr>
    </w:p>
    <w:p>
      <w:pPr>
        <w:rPr>
          <w:rFonts w:hint="eastAsia" w:ascii="宋体" w:hAnsi="宋体" w:eastAsia="宋体" w:cs="宋体"/>
          <w:b w:val="0"/>
          <w:bCs/>
          <w:sz w:val="18"/>
          <w:szCs w:val="18"/>
        </w:rPr>
      </w:pPr>
      <w:r>
        <w:rPr>
          <w:rFonts w:hint="eastAsia" w:ascii="宋体" w:hAnsi="宋体" w:eastAsia="宋体" w:cs="宋体"/>
          <w:b w:val="0"/>
          <w:bCs/>
          <w:sz w:val="18"/>
          <w:szCs w:val="18"/>
        </w:rPr>
        <w:t>（注：</w:t>
      </w:r>
      <w:r>
        <w:rPr>
          <w:rFonts w:hint="eastAsia" w:ascii="宋体" w:hAnsi="宋体" w:eastAsia="宋体" w:cs="宋体"/>
          <w:b w:val="0"/>
          <w:bCs/>
          <w:sz w:val="18"/>
          <w:szCs w:val="18"/>
          <w:lang w:eastAsia="zh-CN"/>
        </w:rPr>
        <w:t>表格可附加栏，参赛组别填写“创作组”或“朗诵组”，视频除朗诵外增加其他表现形式的可在“备注”一栏标注，如：舞蹈、乐器、</w:t>
      </w:r>
      <w:r>
        <w:rPr>
          <w:rFonts w:hint="eastAsia" w:ascii="宋体" w:hAnsi="宋体" w:eastAsia="宋体" w:cs="宋体"/>
          <w:b w:val="0"/>
          <w:bCs/>
          <w:sz w:val="18"/>
          <w:szCs w:val="18"/>
          <w:lang w:val="en-US" w:eastAsia="zh-CN"/>
        </w:rPr>
        <w:t>PPT等</w:t>
      </w:r>
      <w:r>
        <w:rPr>
          <w:rFonts w:hint="eastAsia" w:ascii="宋体" w:hAnsi="宋体" w:eastAsia="宋体" w:cs="宋体"/>
          <w:b w:val="0"/>
          <w:bCs/>
          <w:sz w:val="18"/>
          <w:szCs w:val="18"/>
        </w:rPr>
        <w:t>）</w:t>
      </w:r>
    </w:p>
    <w:p>
      <w:pPr>
        <w:jc w:val="left"/>
        <w:rPr>
          <w:rFonts w:hint="eastAsia" w:ascii="宋体" w:hAnsi="宋体" w:eastAsia="宋体" w:cs="宋体"/>
          <w:b w:val="0"/>
          <w:bCs/>
          <w:sz w:val="18"/>
          <w:szCs w:val="18"/>
        </w:rPr>
      </w:pPr>
    </w:p>
    <w:p>
      <w:pPr>
        <w:jc w:val="left"/>
        <w:rPr>
          <w:rFonts w:hint="eastAsia" w:ascii="宋体" w:hAnsi="宋体" w:eastAsia="宋体" w:cs="宋体"/>
          <w:b w:val="0"/>
          <w:bCs/>
          <w:sz w:val="18"/>
          <w:szCs w:val="18"/>
        </w:rPr>
      </w:pPr>
    </w:p>
    <w:p>
      <w:pPr>
        <w:jc w:val="left"/>
        <w:rPr>
          <w:rFonts w:hint="eastAsia" w:ascii="宋体" w:hAnsi="宋体" w:eastAsia="宋体" w:cs="宋体"/>
          <w:b w:val="0"/>
          <w:bCs/>
          <w:sz w:val="24"/>
          <w:szCs w:val="24"/>
        </w:rPr>
      </w:pPr>
    </w:p>
    <w:p>
      <w:pPr>
        <w:jc w:val="left"/>
        <w:rPr>
          <w:rFonts w:hint="eastAsia" w:ascii="宋体" w:hAnsi="宋体" w:eastAsia="宋体" w:cs="宋体"/>
          <w:b w:val="0"/>
          <w:bCs/>
          <w:sz w:val="24"/>
          <w:szCs w:val="24"/>
        </w:rPr>
      </w:pPr>
    </w:p>
    <w:p>
      <w:pPr>
        <w:jc w:val="left"/>
        <w:rPr>
          <w:rFonts w:hint="eastAsia" w:ascii="宋体" w:hAnsi="宋体" w:eastAsia="宋体" w:cs="宋体"/>
          <w:b w:val="0"/>
          <w:bCs/>
          <w:sz w:val="24"/>
          <w:szCs w:val="24"/>
        </w:rPr>
      </w:pPr>
    </w:p>
    <w:p>
      <w:pPr>
        <w:jc w:val="left"/>
        <w:rPr>
          <w:rFonts w:hint="eastAsia" w:ascii="宋体" w:hAnsi="宋体" w:eastAsia="宋体" w:cs="宋体"/>
          <w:b w:val="0"/>
          <w:bCs/>
          <w:sz w:val="24"/>
          <w:szCs w:val="24"/>
        </w:rPr>
      </w:pPr>
    </w:p>
    <w:p>
      <w:pPr>
        <w:jc w:val="left"/>
        <w:rPr>
          <w:rFonts w:hint="eastAsia" w:ascii="宋体" w:hAnsi="宋体" w:eastAsia="宋体" w:cs="宋体"/>
          <w:b w:val="0"/>
          <w:bCs/>
          <w:sz w:val="24"/>
          <w:szCs w:val="24"/>
        </w:rPr>
      </w:pPr>
    </w:p>
    <w:p>
      <w:pPr>
        <w:jc w:val="left"/>
        <w:rPr>
          <w:rFonts w:hint="eastAsia" w:ascii="宋体" w:hAnsi="宋体" w:eastAsia="宋体" w:cs="宋体"/>
          <w:b w:val="0"/>
          <w:bCs/>
          <w:sz w:val="24"/>
          <w:szCs w:val="24"/>
        </w:rPr>
      </w:pPr>
    </w:p>
    <w:p>
      <w:pPr>
        <w:jc w:val="left"/>
        <w:rPr>
          <w:rFonts w:hint="eastAsia" w:ascii="宋体" w:hAnsi="宋体" w:eastAsia="宋体" w:cs="宋体"/>
          <w:b w:val="0"/>
          <w:bCs/>
          <w:sz w:val="24"/>
          <w:szCs w:val="24"/>
        </w:rPr>
      </w:pPr>
    </w:p>
    <w:p>
      <w:pPr>
        <w:jc w:val="left"/>
        <w:rPr>
          <w:rFonts w:hint="eastAsia" w:ascii="宋体" w:hAnsi="宋体" w:eastAsia="宋体" w:cs="宋体"/>
          <w:b w:val="0"/>
          <w:bCs/>
          <w:sz w:val="24"/>
          <w:szCs w:val="24"/>
        </w:rPr>
      </w:pPr>
    </w:p>
    <w:p>
      <w:pPr>
        <w:jc w:val="left"/>
        <w:rPr>
          <w:rFonts w:hint="eastAsia" w:ascii="宋体" w:hAnsi="宋体" w:eastAsia="宋体" w:cs="宋体"/>
          <w:b w:val="0"/>
          <w:bCs/>
          <w:sz w:val="24"/>
          <w:szCs w:val="24"/>
        </w:rPr>
      </w:pPr>
    </w:p>
    <w:p>
      <w:pPr>
        <w:jc w:val="left"/>
        <w:rPr>
          <w:rFonts w:hint="eastAsia" w:ascii="宋体" w:hAnsi="宋体" w:eastAsia="宋体" w:cs="宋体"/>
          <w:b w:val="0"/>
          <w:bCs/>
          <w:sz w:val="24"/>
          <w:szCs w:val="24"/>
        </w:rPr>
      </w:pPr>
    </w:p>
    <w:p>
      <w:pPr>
        <w:jc w:val="left"/>
        <w:rPr>
          <w:rFonts w:hint="eastAsia" w:ascii="宋体" w:hAnsi="宋体" w:eastAsia="宋体" w:cs="宋体"/>
          <w:b w:val="0"/>
          <w:bCs/>
          <w:sz w:val="24"/>
          <w:szCs w:val="24"/>
        </w:rPr>
      </w:pPr>
    </w:p>
    <w:p>
      <w:pPr>
        <w:jc w:val="left"/>
        <w:rPr>
          <w:rFonts w:hint="eastAsia" w:ascii="宋体" w:hAnsi="宋体" w:eastAsia="宋体" w:cs="宋体"/>
          <w:b w:val="0"/>
          <w:bCs/>
          <w:sz w:val="24"/>
          <w:szCs w:val="24"/>
        </w:rPr>
      </w:pPr>
    </w:p>
    <w:p>
      <w:pPr>
        <w:jc w:val="left"/>
        <w:rPr>
          <w:rFonts w:hint="eastAsia" w:ascii="宋体" w:hAnsi="宋体" w:eastAsia="宋体" w:cs="宋体"/>
          <w:b w:val="0"/>
          <w:bCs/>
          <w:sz w:val="24"/>
          <w:szCs w:val="24"/>
        </w:rPr>
      </w:pPr>
    </w:p>
    <w:p>
      <w:pPr>
        <w:jc w:val="left"/>
        <w:rPr>
          <w:rFonts w:hint="eastAsia" w:ascii="宋体" w:hAnsi="宋体" w:eastAsia="宋体" w:cs="宋体"/>
          <w:b w:val="0"/>
          <w:bCs/>
          <w:sz w:val="24"/>
          <w:szCs w:val="24"/>
        </w:rPr>
      </w:pPr>
    </w:p>
    <w:p>
      <w:pPr>
        <w:jc w:val="left"/>
        <w:rPr>
          <w:rFonts w:hint="eastAsia" w:ascii="宋体" w:hAnsi="宋体" w:eastAsia="宋体" w:cs="宋体"/>
          <w:b w:val="0"/>
          <w:bCs/>
          <w:sz w:val="24"/>
          <w:szCs w:val="24"/>
        </w:rPr>
      </w:pPr>
    </w:p>
    <w:p>
      <w:pPr>
        <w:jc w:val="left"/>
        <w:rPr>
          <w:rFonts w:hint="eastAsia" w:ascii="宋体" w:hAnsi="宋体" w:eastAsia="宋体" w:cs="宋体"/>
          <w:b w:val="0"/>
          <w:bCs/>
          <w:sz w:val="24"/>
          <w:szCs w:val="24"/>
        </w:rPr>
      </w:pPr>
      <w:r>
        <w:rPr>
          <w:rFonts w:hint="eastAsia" w:ascii="宋体" w:hAnsi="宋体" w:eastAsia="宋体" w:cs="宋体"/>
          <w:b w:val="0"/>
          <w:bCs/>
          <w:sz w:val="24"/>
          <w:szCs w:val="24"/>
        </w:rPr>
        <w:t>附件二：</w:t>
      </w:r>
    </w:p>
    <w:p>
      <w:pPr>
        <w:jc w:val="center"/>
        <w:rPr>
          <w:rFonts w:hint="eastAsia" w:ascii="宋体" w:hAnsi="宋体" w:eastAsia="宋体" w:cs="宋体"/>
          <w:b/>
          <w:bCs w:val="0"/>
          <w:sz w:val="30"/>
          <w:szCs w:val="30"/>
        </w:rPr>
      </w:pPr>
      <w:r>
        <w:rPr>
          <w:rFonts w:hint="eastAsia" w:ascii="宋体" w:hAnsi="宋体" w:eastAsia="宋体" w:cs="宋体"/>
          <w:b/>
          <w:bCs w:val="0"/>
          <w:sz w:val="30"/>
          <w:szCs w:val="30"/>
        </w:rPr>
        <w:t>作品原创承诺书</w:t>
      </w:r>
    </w:p>
    <w:p>
      <w:pPr>
        <w:jc w:val="center"/>
        <w:rPr>
          <w:rFonts w:hint="eastAsia" w:ascii="宋体" w:hAnsi="宋体" w:eastAsia="宋体" w:cs="宋体"/>
          <w:b/>
          <w:bCs w:val="0"/>
          <w:sz w:val="30"/>
          <w:szCs w:val="30"/>
        </w:rPr>
      </w:pPr>
    </w:p>
    <w:p>
      <w:pPr>
        <w:jc w:val="center"/>
        <w:rPr>
          <w:rFonts w:hint="eastAsia" w:ascii="宋体" w:hAnsi="宋体" w:eastAsia="宋体" w:cs="宋体"/>
          <w:b/>
          <w:bCs w:val="0"/>
          <w:sz w:val="30"/>
          <w:szCs w:val="30"/>
        </w:rPr>
      </w:pPr>
      <w:bookmarkStart w:id="0" w:name="_GoBack"/>
      <w:bookmarkEnd w:id="0"/>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本人（单位）承诺所申请登记的如下作品的权利归本人（单位）所有，保证提交的作品属本人原创，真实、合法。如有不实，本人（单位）愿承担一切法律责任。</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作品名称：</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特此保证。</w:t>
      </w:r>
    </w:p>
    <w:p>
      <w:pPr>
        <w:wordWrap w:val="0"/>
        <w:ind w:firstLine="480" w:firstLineChars="200"/>
        <w:jc w:val="right"/>
        <w:rPr>
          <w:rFonts w:hint="eastAsia" w:ascii="宋体" w:hAnsi="宋体" w:eastAsia="宋体" w:cs="宋体"/>
          <w:b w:val="0"/>
          <w:bCs/>
          <w:sz w:val="24"/>
          <w:szCs w:val="24"/>
        </w:rPr>
      </w:pPr>
    </w:p>
    <w:p>
      <w:pPr>
        <w:ind w:firstLine="480" w:firstLineChars="200"/>
        <w:jc w:val="right"/>
        <w:rPr>
          <w:rFonts w:hint="eastAsia" w:ascii="宋体" w:hAnsi="宋体" w:eastAsia="宋体" w:cs="宋体"/>
          <w:b w:val="0"/>
          <w:bCs/>
          <w:sz w:val="24"/>
          <w:szCs w:val="24"/>
        </w:rPr>
      </w:pPr>
    </w:p>
    <w:p>
      <w:pPr>
        <w:ind w:firstLine="480" w:firstLineChars="200"/>
        <w:jc w:val="right"/>
        <w:rPr>
          <w:rFonts w:hint="eastAsia" w:ascii="宋体" w:hAnsi="宋体" w:eastAsia="宋体" w:cs="宋体"/>
          <w:b w:val="0"/>
          <w:bCs/>
          <w:sz w:val="24"/>
          <w:szCs w:val="24"/>
        </w:rPr>
      </w:pPr>
      <w:r>
        <w:rPr>
          <w:rFonts w:hint="eastAsia" w:ascii="宋体" w:hAnsi="宋体" w:eastAsia="宋体" w:cs="宋体"/>
          <w:b w:val="0"/>
          <w:bCs/>
          <w:sz w:val="24"/>
          <w:szCs w:val="24"/>
        </w:rPr>
        <w:t>承诺人：        （签章）</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 xml:space="preserve">                                            </w:t>
      </w:r>
    </w:p>
    <w:p>
      <w:pPr>
        <w:ind w:firstLine="480" w:firstLineChars="200"/>
        <w:jc w:val="right"/>
        <w:rPr>
          <w:rFonts w:hint="eastAsia" w:ascii="宋体" w:hAnsi="宋体" w:eastAsia="宋体" w:cs="宋体"/>
          <w:b w:val="0"/>
          <w:bCs/>
          <w:sz w:val="24"/>
          <w:szCs w:val="24"/>
        </w:rPr>
      </w:pPr>
      <w:r>
        <w:rPr>
          <w:rFonts w:hint="eastAsia" w:ascii="宋体" w:hAnsi="宋体" w:eastAsia="宋体" w:cs="宋体"/>
          <w:b w:val="0"/>
          <w:bCs/>
          <w:sz w:val="24"/>
          <w:szCs w:val="24"/>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09BA71"/>
    <w:multiLevelType w:val="singleLevel"/>
    <w:tmpl w:val="F309BA71"/>
    <w:lvl w:ilvl="0" w:tentative="0">
      <w:start w:val="1"/>
      <w:numFmt w:val="decimal"/>
      <w:lvlText w:val="%1."/>
      <w:lvlJc w:val="left"/>
      <w:pPr>
        <w:tabs>
          <w:tab w:val="left" w:pos="312"/>
        </w:tabs>
      </w:pPr>
    </w:lvl>
  </w:abstractNum>
  <w:abstractNum w:abstractNumId="1">
    <w:nsid w:val="50806818"/>
    <w:multiLevelType w:val="singleLevel"/>
    <w:tmpl w:val="5080681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163"/>
    <w:rsid w:val="00021E5C"/>
    <w:rsid w:val="000902E8"/>
    <w:rsid w:val="000F30AE"/>
    <w:rsid w:val="00132A86"/>
    <w:rsid w:val="001A6980"/>
    <w:rsid w:val="001B5F3A"/>
    <w:rsid w:val="001B616A"/>
    <w:rsid w:val="00282D34"/>
    <w:rsid w:val="00551373"/>
    <w:rsid w:val="005819B1"/>
    <w:rsid w:val="005A55EA"/>
    <w:rsid w:val="006050BD"/>
    <w:rsid w:val="00671035"/>
    <w:rsid w:val="006F1712"/>
    <w:rsid w:val="0076331A"/>
    <w:rsid w:val="007A73E9"/>
    <w:rsid w:val="007C0710"/>
    <w:rsid w:val="00860ABC"/>
    <w:rsid w:val="00934F8F"/>
    <w:rsid w:val="00A43163"/>
    <w:rsid w:val="00AD63F0"/>
    <w:rsid w:val="00B07089"/>
    <w:rsid w:val="00B474B6"/>
    <w:rsid w:val="00B52104"/>
    <w:rsid w:val="00B835F0"/>
    <w:rsid w:val="00BD1017"/>
    <w:rsid w:val="00C7571A"/>
    <w:rsid w:val="00C94934"/>
    <w:rsid w:val="00CD7C0F"/>
    <w:rsid w:val="00CE3600"/>
    <w:rsid w:val="00CF4FDE"/>
    <w:rsid w:val="00CF661A"/>
    <w:rsid w:val="00D56A4F"/>
    <w:rsid w:val="00D95468"/>
    <w:rsid w:val="00DC4FB8"/>
    <w:rsid w:val="00DF731B"/>
    <w:rsid w:val="00E117B6"/>
    <w:rsid w:val="00E20A68"/>
    <w:rsid w:val="00F07643"/>
    <w:rsid w:val="00F941BB"/>
    <w:rsid w:val="00FC10E7"/>
    <w:rsid w:val="00FF5977"/>
    <w:rsid w:val="1616343D"/>
    <w:rsid w:val="43CB3EF1"/>
    <w:rsid w:val="48A67FBD"/>
    <w:rsid w:val="4F2876FD"/>
    <w:rsid w:val="71325347"/>
    <w:rsid w:val="77FF22A0"/>
    <w:rsid w:val="7F0858A9"/>
    <w:rsid w:val="7F6C5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批注框文本 字符"/>
    <w:basedOn w:val="6"/>
    <w:link w:val="2"/>
    <w:semiHidden/>
    <w:qFormat/>
    <w:uiPriority w:val="99"/>
    <w:rPr>
      <w:kern w:val="2"/>
      <w:sz w:val="18"/>
      <w:szCs w:val="18"/>
    </w:rPr>
  </w:style>
  <w:style w:type="paragraph" w:styleId="9">
    <w:name w:val="List Paragraph"/>
    <w:basedOn w:val="1"/>
    <w:qFormat/>
    <w:uiPriority w:val="34"/>
    <w:pPr>
      <w:ind w:firstLine="420" w:firstLineChars="200"/>
    </w:pPr>
  </w:style>
  <w:style w:type="character" w:customStyle="1" w:styleId="10">
    <w:name w:val="页眉 字符"/>
    <w:basedOn w:val="6"/>
    <w:link w:val="4"/>
    <w:qFormat/>
    <w:uiPriority w:val="99"/>
    <w:rPr>
      <w:kern w:val="2"/>
      <w:sz w:val="18"/>
      <w:szCs w:val="18"/>
    </w:rPr>
  </w:style>
  <w:style w:type="character" w:customStyle="1" w:styleId="11">
    <w:name w:val="页脚 字符"/>
    <w:basedOn w:val="6"/>
    <w:link w:val="3"/>
    <w:qFormat/>
    <w:uiPriority w:val="99"/>
    <w:rPr>
      <w:kern w:val="2"/>
      <w:sz w:val="18"/>
      <w:szCs w:val="18"/>
    </w:rPr>
  </w:style>
  <w:style w:type="character" w:customStyle="1" w:styleId="12">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254</Words>
  <Characters>1449</Characters>
  <Lines>12</Lines>
  <Paragraphs>3</Paragraphs>
  <TotalTime>8</TotalTime>
  <ScaleCrop>false</ScaleCrop>
  <LinksUpToDate>false</LinksUpToDate>
  <CharactersWithSpaces>1700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2019-04-30T02:22:19Z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